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4F" w:rsidRDefault="0075754F" w:rsidP="00B45970">
      <w:pPr>
        <w:ind w:left="-1800"/>
        <w:jc w:val="both"/>
      </w:pPr>
      <w:bookmarkStart w:id="0" w:name="_Toc498251250"/>
      <w:bookmarkStart w:id="1" w:name="_Toc515438556"/>
      <w:bookmarkStart w:id="2" w:name="_Toc515438823"/>
      <w:bookmarkStart w:id="3" w:name="_Toc515438909"/>
      <w:bookmarkStart w:id="4" w:name="_Toc515442596"/>
      <w:bookmarkStart w:id="5" w:name="_Toc515679478"/>
      <w:bookmarkStart w:id="6" w:name="_Toc515774448"/>
      <w:bookmarkStart w:id="7" w:name="_Toc515774506"/>
      <w:bookmarkStart w:id="8" w:name="_Toc515774565"/>
      <w:bookmarkStart w:id="9" w:name="_Toc515776076"/>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0118AB" w:rsidP="00B45970">
      <w:pPr>
        <w:ind w:left="-1800"/>
        <w:jc w:val="both"/>
      </w:pPr>
      <w:r>
        <w:rPr>
          <w:rFonts w:ascii="Times New Roman" w:hAnsi="Times New Roman"/>
          <w:noProof/>
          <w:sz w:val="24"/>
        </w:rPr>
        <mc:AlternateContent>
          <mc:Choice Requires="wps">
            <w:drawing>
              <wp:anchor distT="0" distB="0" distL="114300" distR="114300" simplePos="0" relativeHeight="251659264" behindDoc="0" locked="0" layoutInCell="1" allowOverlap="1" wp14:anchorId="1FBD3056" wp14:editId="37F41481">
                <wp:simplePos x="0" y="0"/>
                <wp:positionH relativeFrom="column">
                  <wp:posOffset>46990</wp:posOffset>
                </wp:positionH>
                <wp:positionV relativeFrom="paragraph">
                  <wp:posOffset>130175</wp:posOffset>
                </wp:positionV>
                <wp:extent cx="5743575" cy="704850"/>
                <wp:effectExtent l="0" t="0" r="0" b="0"/>
                <wp:wrapNone/>
                <wp:docPr id="3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5C5A" w:rsidRPr="00D343DB" w:rsidRDefault="00615C5A" w:rsidP="00615C5A">
                            <w:pPr>
                              <w:rPr>
                                <w:rFonts w:ascii="Calibri" w:hAnsi="Calibri"/>
                                <w:color w:val="548DD4"/>
                                <w:sz w:val="32"/>
                                <w:szCs w:val="36"/>
                              </w:rPr>
                            </w:pPr>
                            <w:r w:rsidRPr="00D343DB">
                              <w:rPr>
                                <w:rFonts w:ascii="Calibri" w:hAnsi="Calibri"/>
                                <w:color w:val="548DD4"/>
                                <w:sz w:val="32"/>
                                <w:szCs w:val="36"/>
                              </w:rPr>
                              <w:t xml:space="preserve">Integration Pack for </w:t>
                            </w:r>
                            <w:r w:rsidR="000118AB">
                              <w:rPr>
                                <w:rFonts w:ascii="Calibri" w:hAnsi="Calibri"/>
                                <w:color w:val="548DD4"/>
                                <w:sz w:val="32"/>
                                <w:szCs w:val="36"/>
                              </w:rPr>
                              <w:t>PowerShell Script Execution</w:t>
                            </w:r>
                            <w:r>
                              <w:rPr>
                                <w:rFonts w:ascii="Calibri" w:hAnsi="Calibri"/>
                                <w:color w:val="548DD4"/>
                                <w:sz w:val="32"/>
                                <w:szCs w:val="36"/>
                              </w:rPr>
                              <w:t xml:space="preserve"> </w:t>
                            </w:r>
                            <w:r w:rsidRPr="00D343DB">
                              <w:rPr>
                                <w:rFonts w:ascii="Calibri" w:hAnsi="Calibri"/>
                                <w:color w:val="548DD4"/>
                                <w:sz w:val="32"/>
                                <w:szCs w:val="36"/>
                              </w:rPr>
                              <w:t>1.</w:t>
                            </w:r>
                            <w:r w:rsidR="004D6DA3">
                              <w:rPr>
                                <w:rFonts w:ascii="Calibri" w:hAnsi="Calibri"/>
                                <w:color w:val="548DD4"/>
                                <w:sz w:val="32"/>
                                <w:szCs w:val="36"/>
                              </w:rPr>
                              <w:t>1</w:t>
                            </w:r>
                            <w:r w:rsidRPr="00D343DB">
                              <w:rPr>
                                <w:rFonts w:ascii="Calibri" w:hAnsi="Calibri"/>
                                <w:color w:val="548DD4"/>
                                <w:sz w:val="32"/>
                                <w:szCs w:val="36"/>
                              </w:rPr>
                              <w:t xml:space="preserve"> – User Guide</w:t>
                            </w:r>
                          </w:p>
                          <w:p w:rsidR="00615C5A" w:rsidRPr="00D343DB" w:rsidRDefault="00615C5A" w:rsidP="00615C5A">
                            <w:pPr>
                              <w:rPr>
                                <w:rFonts w:ascii="Calibri" w:hAnsi="Calibri"/>
                                <w:i/>
                                <w:color w:val="548DD4"/>
                                <w:sz w:val="24"/>
                              </w:rPr>
                            </w:pPr>
                            <w:r w:rsidRPr="00D343DB">
                              <w:rPr>
                                <w:rFonts w:ascii="Calibri" w:hAnsi="Calibri"/>
                                <w:i/>
                                <w:color w:val="548DD4"/>
                                <w:sz w:val="24"/>
                              </w:rPr>
                              <w:t>By: Charles Joy (charles.joy@microsoft.com)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7pt;margin-top:10.25pt;width:452.2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" filled="f" stroked="f">
                <v:textbox>
                  <w:txbxContent>
                    <w:p w:rsidR="00615C5A" w:rsidRPr="00D343DB" w:rsidRDefault="00615C5A" w:rsidP="00615C5A">
                      <w:pPr>
                        <w:rPr>
                          <w:rFonts w:ascii="Calibri" w:hAnsi="Calibri"/>
                          <w:color w:val="548DD4"/>
                          <w:sz w:val="32"/>
                          <w:szCs w:val="36"/>
                        </w:rPr>
                      </w:pPr>
                      <w:r w:rsidRPr="00D343DB">
                        <w:rPr>
                          <w:rFonts w:ascii="Calibri" w:hAnsi="Calibri"/>
                          <w:color w:val="548DD4"/>
                          <w:sz w:val="32"/>
                          <w:szCs w:val="36"/>
                        </w:rPr>
                        <w:t xml:space="preserve">Integration Pack for </w:t>
                      </w:r>
                      <w:r w:rsidR="000118AB">
                        <w:rPr>
                          <w:rFonts w:ascii="Calibri" w:hAnsi="Calibri"/>
                          <w:color w:val="548DD4"/>
                          <w:sz w:val="32"/>
                          <w:szCs w:val="36"/>
                        </w:rPr>
                        <w:t>PowerShell Script Execution</w:t>
                      </w:r>
                      <w:r>
                        <w:rPr>
                          <w:rFonts w:ascii="Calibri" w:hAnsi="Calibri"/>
                          <w:color w:val="548DD4"/>
                          <w:sz w:val="32"/>
                          <w:szCs w:val="36"/>
                        </w:rPr>
                        <w:t xml:space="preserve"> </w:t>
                      </w:r>
                      <w:r w:rsidRPr="00D343DB">
                        <w:rPr>
                          <w:rFonts w:ascii="Calibri" w:hAnsi="Calibri"/>
                          <w:color w:val="548DD4"/>
                          <w:sz w:val="32"/>
                          <w:szCs w:val="36"/>
                        </w:rPr>
                        <w:t>1.</w:t>
                      </w:r>
                      <w:r w:rsidR="004D6DA3">
                        <w:rPr>
                          <w:rFonts w:ascii="Calibri" w:hAnsi="Calibri"/>
                          <w:color w:val="548DD4"/>
                          <w:sz w:val="32"/>
                          <w:szCs w:val="36"/>
                        </w:rPr>
                        <w:t>1</w:t>
                      </w:r>
                      <w:r w:rsidRPr="00D343DB">
                        <w:rPr>
                          <w:rFonts w:ascii="Calibri" w:hAnsi="Calibri"/>
                          <w:color w:val="548DD4"/>
                          <w:sz w:val="32"/>
                          <w:szCs w:val="36"/>
                        </w:rPr>
                        <w:t xml:space="preserve"> – User Guide</w:t>
                      </w:r>
                    </w:p>
                    <w:p w:rsidR="00615C5A" w:rsidRPr="00D343DB" w:rsidRDefault="00615C5A" w:rsidP="00615C5A">
                      <w:pPr>
                        <w:rPr>
                          <w:rFonts w:ascii="Calibri" w:hAnsi="Calibri"/>
                          <w:i/>
                          <w:color w:val="548DD4"/>
                          <w:sz w:val="24"/>
                        </w:rPr>
                      </w:pPr>
                      <w:r w:rsidRPr="00D343DB">
                        <w:rPr>
                          <w:rFonts w:ascii="Calibri" w:hAnsi="Calibri"/>
                          <w:i/>
                          <w:color w:val="548DD4"/>
                          <w:sz w:val="24"/>
                        </w:rPr>
                        <w:t>By: Charles Joy (charles.joy@microsoft.com)</w:t>
                      </w:r>
                    </w:p>
                  </w:txbxContent>
                </v:textbox>
              </v:shape>
            </w:pict>
          </mc:Fallback>
        </mc:AlternateContent>
      </w: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BE2347" w:rsidRDefault="00BE2347">
      <w:r>
        <w:br w:type="page"/>
      </w:r>
    </w:p>
    <w:p w:rsidR="00B45970" w:rsidRPr="005A1E5E" w:rsidRDefault="00B45970" w:rsidP="00B45970">
      <w:pPr>
        <w:ind w:left="-1800"/>
        <w:jc w:val="both"/>
        <w:sectPr w:rsidR="00B45970" w:rsidRPr="005A1E5E" w:rsidSect="00B45970">
          <w:headerReference w:type="default" r:id="rId8"/>
          <w:footerReference w:type="default" r:id="rId9"/>
          <w:pgSz w:w="12240" w:h="15840"/>
          <w:pgMar w:top="1440" w:right="1800" w:bottom="1440" w:left="1800" w:header="0" w:footer="720" w:gutter="0"/>
          <w:cols w:space="708"/>
          <w:titlePg/>
          <w:docGrid w:linePitch="360"/>
        </w:sectPr>
      </w:pPr>
      <w:bookmarkStart w:id="10" w:name="_GoBack"/>
      <w:bookmarkEnd w:id="10"/>
    </w:p>
    <w:bookmarkEnd w:id="0"/>
    <w:bookmarkEnd w:id="1"/>
    <w:bookmarkEnd w:id="2"/>
    <w:bookmarkEnd w:id="3"/>
    <w:bookmarkEnd w:id="4"/>
    <w:bookmarkEnd w:id="5"/>
    <w:bookmarkEnd w:id="6"/>
    <w:bookmarkEnd w:id="7"/>
    <w:bookmarkEnd w:id="8"/>
    <w:bookmarkEnd w:id="9"/>
    <w:p w:rsidR="00E31B02" w:rsidRDefault="00D90E02" w:rsidP="00B45970">
      <w:pPr>
        <w:pStyle w:val="TOC"/>
        <w:jc w:val="left"/>
      </w:pPr>
      <w:r>
        <w:lastRenderedPageBreak/>
        <w:t>Table of Contents</w:t>
      </w:r>
    </w:p>
    <w:p w:rsidR="00D90E02" w:rsidRDefault="00D90E02"/>
    <w:p w:rsidR="00836DFD" w:rsidRDefault="00AB5741">
      <w:pPr>
        <w:pStyle w:val="TOC1"/>
        <w:tabs>
          <w:tab w:val="right" w:leader="dot" w:pos="9530"/>
        </w:tabs>
        <w:rPr>
          <w:rFonts w:asciiTheme="minorHAnsi" w:eastAsiaTheme="minorEastAsia" w:hAnsiTheme="minorHAnsi" w:cstheme="minorBidi"/>
          <w:noProof/>
          <w:sz w:val="22"/>
          <w:szCs w:val="22"/>
        </w:rPr>
      </w:pPr>
      <w:r>
        <w:fldChar w:fldCharType="begin"/>
      </w:r>
      <w:r>
        <w:instrText xml:space="preserve"> TOC \o "2-3" \h \z \t "Heading 1,1" </w:instrText>
      </w:r>
      <w:r>
        <w:fldChar w:fldCharType="separate"/>
      </w:r>
      <w:hyperlink w:anchor="_Toc307933467" w:history="1">
        <w:r w:rsidR="00836DFD" w:rsidRPr="00152DF1">
          <w:rPr>
            <w:rStyle w:val="Hyperlink"/>
            <w:noProof/>
          </w:rPr>
          <w:t>Introduction</w:t>
        </w:r>
        <w:r w:rsidR="00836DFD">
          <w:rPr>
            <w:noProof/>
            <w:webHidden/>
          </w:rPr>
          <w:tab/>
        </w:r>
        <w:r w:rsidR="00836DFD">
          <w:rPr>
            <w:noProof/>
            <w:webHidden/>
          </w:rPr>
          <w:fldChar w:fldCharType="begin"/>
        </w:r>
        <w:r w:rsidR="00836DFD">
          <w:rPr>
            <w:noProof/>
            <w:webHidden/>
          </w:rPr>
          <w:instrText xml:space="preserve"> PAGEREF _Toc307933467 \h </w:instrText>
        </w:r>
        <w:r w:rsidR="00836DFD">
          <w:rPr>
            <w:noProof/>
            <w:webHidden/>
          </w:rPr>
        </w:r>
        <w:r w:rsidR="00836DFD">
          <w:rPr>
            <w:noProof/>
            <w:webHidden/>
          </w:rPr>
          <w:fldChar w:fldCharType="separate"/>
        </w:r>
        <w:r w:rsidR="00836DFD">
          <w:rPr>
            <w:noProof/>
            <w:webHidden/>
          </w:rPr>
          <w:t>3</w:t>
        </w:r>
        <w:r w:rsidR="00836DFD">
          <w:rPr>
            <w:noProof/>
            <w:webHidden/>
          </w:rPr>
          <w:fldChar w:fldCharType="end"/>
        </w:r>
      </w:hyperlink>
    </w:p>
    <w:p w:rsidR="00836DFD" w:rsidRDefault="00FF67DA">
      <w:pPr>
        <w:pStyle w:val="TOC1"/>
        <w:tabs>
          <w:tab w:val="right" w:leader="dot" w:pos="9530"/>
        </w:tabs>
        <w:rPr>
          <w:rFonts w:asciiTheme="minorHAnsi" w:eastAsiaTheme="minorEastAsia" w:hAnsiTheme="minorHAnsi" w:cstheme="minorBidi"/>
          <w:noProof/>
          <w:sz w:val="22"/>
          <w:szCs w:val="22"/>
        </w:rPr>
      </w:pPr>
      <w:hyperlink w:anchor="_Toc307933468" w:history="1">
        <w:r w:rsidR="00836DFD" w:rsidRPr="00152DF1">
          <w:rPr>
            <w:rStyle w:val="Hyperlink"/>
            <w:noProof/>
          </w:rPr>
          <w:t>System Requirements</w:t>
        </w:r>
        <w:r w:rsidR="00836DFD">
          <w:rPr>
            <w:noProof/>
            <w:webHidden/>
          </w:rPr>
          <w:tab/>
        </w:r>
        <w:r w:rsidR="00836DFD">
          <w:rPr>
            <w:noProof/>
            <w:webHidden/>
          </w:rPr>
          <w:fldChar w:fldCharType="begin"/>
        </w:r>
        <w:r w:rsidR="00836DFD">
          <w:rPr>
            <w:noProof/>
            <w:webHidden/>
          </w:rPr>
          <w:instrText xml:space="preserve"> PAGEREF _Toc307933468 \h </w:instrText>
        </w:r>
        <w:r w:rsidR="00836DFD">
          <w:rPr>
            <w:noProof/>
            <w:webHidden/>
          </w:rPr>
        </w:r>
        <w:r w:rsidR="00836DFD">
          <w:rPr>
            <w:noProof/>
            <w:webHidden/>
          </w:rPr>
          <w:fldChar w:fldCharType="separate"/>
        </w:r>
        <w:r w:rsidR="00836DFD">
          <w:rPr>
            <w:noProof/>
            <w:webHidden/>
          </w:rPr>
          <w:t>3</w:t>
        </w:r>
        <w:r w:rsidR="00836DFD">
          <w:rPr>
            <w:noProof/>
            <w:webHidden/>
          </w:rPr>
          <w:fldChar w:fldCharType="end"/>
        </w:r>
      </w:hyperlink>
    </w:p>
    <w:p w:rsidR="00836DFD" w:rsidRDefault="00FF67DA">
      <w:pPr>
        <w:pStyle w:val="TOC1"/>
        <w:tabs>
          <w:tab w:val="right" w:leader="dot" w:pos="9530"/>
        </w:tabs>
        <w:rPr>
          <w:rFonts w:asciiTheme="minorHAnsi" w:eastAsiaTheme="minorEastAsia" w:hAnsiTheme="minorHAnsi" w:cstheme="minorBidi"/>
          <w:noProof/>
          <w:sz w:val="22"/>
          <w:szCs w:val="22"/>
        </w:rPr>
      </w:pPr>
      <w:hyperlink w:anchor="_Toc307933469" w:history="1">
        <w:r w:rsidR="00836DFD" w:rsidRPr="00152DF1">
          <w:rPr>
            <w:rStyle w:val="Hyperlink"/>
            <w:noProof/>
          </w:rPr>
          <w:t>Installation</w:t>
        </w:r>
        <w:r w:rsidR="00836DFD">
          <w:rPr>
            <w:noProof/>
            <w:webHidden/>
          </w:rPr>
          <w:tab/>
        </w:r>
        <w:r w:rsidR="00836DFD">
          <w:rPr>
            <w:noProof/>
            <w:webHidden/>
          </w:rPr>
          <w:fldChar w:fldCharType="begin"/>
        </w:r>
        <w:r w:rsidR="00836DFD">
          <w:rPr>
            <w:noProof/>
            <w:webHidden/>
          </w:rPr>
          <w:instrText xml:space="preserve"> PAGEREF _Toc307933469 \h </w:instrText>
        </w:r>
        <w:r w:rsidR="00836DFD">
          <w:rPr>
            <w:noProof/>
            <w:webHidden/>
          </w:rPr>
        </w:r>
        <w:r w:rsidR="00836DFD">
          <w:rPr>
            <w:noProof/>
            <w:webHidden/>
          </w:rPr>
          <w:fldChar w:fldCharType="separate"/>
        </w:r>
        <w:r w:rsidR="00836DFD">
          <w:rPr>
            <w:noProof/>
            <w:webHidden/>
          </w:rPr>
          <w:t>3</w:t>
        </w:r>
        <w:r w:rsidR="00836DFD">
          <w:rPr>
            <w:noProof/>
            <w:webHidden/>
          </w:rPr>
          <w:fldChar w:fldCharType="end"/>
        </w:r>
      </w:hyperlink>
    </w:p>
    <w:p w:rsidR="00836DFD" w:rsidRDefault="00FF67DA">
      <w:pPr>
        <w:pStyle w:val="TOC1"/>
        <w:tabs>
          <w:tab w:val="right" w:leader="dot" w:pos="9530"/>
        </w:tabs>
        <w:rPr>
          <w:rFonts w:asciiTheme="minorHAnsi" w:eastAsiaTheme="minorEastAsia" w:hAnsiTheme="minorHAnsi" w:cstheme="minorBidi"/>
          <w:noProof/>
          <w:sz w:val="22"/>
          <w:szCs w:val="22"/>
        </w:rPr>
      </w:pPr>
      <w:hyperlink w:anchor="_Toc307933470" w:history="1">
        <w:r w:rsidR="00836DFD" w:rsidRPr="00152DF1">
          <w:rPr>
            <w:rStyle w:val="Hyperlink"/>
            <w:noProof/>
          </w:rPr>
          <w:t>Removal</w:t>
        </w:r>
        <w:r w:rsidR="00836DFD">
          <w:rPr>
            <w:noProof/>
            <w:webHidden/>
          </w:rPr>
          <w:tab/>
        </w:r>
        <w:r w:rsidR="00836DFD">
          <w:rPr>
            <w:noProof/>
            <w:webHidden/>
          </w:rPr>
          <w:fldChar w:fldCharType="begin"/>
        </w:r>
        <w:r w:rsidR="00836DFD">
          <w:rPr>
            <w:noProof/>
            <w:webHidden/>
          </w:rPr>
          <w:instrText xml:space="preserve"> PAGEREF _Toc307933470 \h </w:instrText>
        </w:r>
        <w:r w:rsidR="00836DFD">
          <w:rPr>
            <w:noProof/>
            <w:webHidden/>
          </w:rPr>
        </w:r>
        <w:r w:rsidR="00836DFD">
          <w:rPr>
            <w:noProof/>
            <w:webHidden/>
          </w:rPr>
          <w:fldChar w:fldCharType="separate"/>
        </w:r>
        <w:r w:rsidR="00836DFD">
          <w:rPr>
            <w:noProof/>
            <w:webHidden/>
          </w:rPr>
          <w:t>3</w:t>
        </w:r>
        <w:r w:rsidR="00836DFD">
          <w:rPr>
            <w:noProof/>
            <w:webHidden/>
          </w:rPr>
          <w:fldChar w:fldCharType="end"/>
        </w:r>
      </w:hyperlink>
    </w:p>
    <w:p w:rsidR="00836DFD" w:rsidRDefault="00FF67DA">
      <w:pPr>
        <w:pStyle w:val="TOC1"/>
        <w:tabs>
          <w:tab w:val="right" w:leader="dot" w:pos="9530"/>
        </w:tabs>
        <w:rPr>
          <w:rFonts w:asciiTheme="minorHAnsi" w:eastAsiaTheme="minorEastAsia" w:hAnsiTheme="minorHAnsi" w:cstheme="minorBidi"/>
          <w:noProof/>
          <w:sz w:val="22"/>
          <w:szCs w:val="22"/>
        </w:rPr>
      </w:pPr>
      <w:hyperlink w:anchor="_Toc307933471" w:history="1">
        <w:r w:rsidR="00836DFD" w:rsidRPr="00152DF1">
          <w:rPr>
            <w:rStyle w:val="Hyperlink"/>
            <w:noProof/>
          </w:rPr>
          <w:t>Post-Installation Configurations</w:t>
        </w:r>
        <w:r w:rsidR="00836DFD">
          <w:rPr>
            <w:noProof/>
            <w:webHidden/>
          </w:rPr>
          <w:tab/>
        </w:r>
        <w:r w:rsidR="00836DFD">
          <w:rPr>
            <w:noProof/>
            <w:webHidden/>
          </w:rPr>
          <w:fldChar w:fldCharType="begin"/>
        </w:r>
        <w:r w:rsidR="00836DFD">
          <w:rPr>
            <w:noProof/>
            <w:webHidden/>
          </w:rPr>
          <w:instrText xml:space="preserve"> PAGEREF _Toc307933471 \h </w:instrText>
        </w:r>
        <w:r w:rsidR="00836DFD">
          <w:rPr>
            <w:noProof/>
            <w:webHidden/>
          </w:rPr>
        </w:r>
        <w:r w:rsidR="00836DFD">
          <w:rPr>
            <w:noProof/>
            <w:webHidden/>
          </w:rPr>
          <w:fldChar w:fldCharType="separate"/>
        </w:r>
        <w:r w:rsidR="00836DFD">
          <w:rPr>
            <w:noProof/>
            <w:webHidden/>
          </w:rPr>
          <w:t>4</w:t>
        </w:r>
        <w:r w:rsidR="00836DFD">
          <w:rPr>
            <w:noProof/>
            <w:webHidden/>
          </w:rPr>
          <w:fldChar w:fldCharType="end"/>
        </w:r>
      </w:hyperlink>
    </w:p>
    <w:p w:rsidR="00836DFD" w:rsidRDefault="00FF67DA">
      <w:pPr>
        <w:pStyle w:val="TOC2"/>
        <w:tabs>
          <w:tab w:val="right" w:leader="dot" w:pos="9530"/>
        </w:tabs>
        <w:rPr>
          <w:rFonts w:asciiTheme="minorHAnsi" w:eastAsiaTheme="minorEastAsia" w:hAnsiTheme="minorHAnsi" w:cstheme="minorBidi"/>
          <w:noProof/>
          <w:sz w:val="22"/>
          <w:szCs w:val="22"/>
        </w:rPr>
      </w:pPr>
      <w:hyperlink w:anchor="_Toc307933472" w:history="1">
        <w:r w:rsidR="00836DFD" w:rsidRPr="00152DF1">
          <w:rPr>
            <w:rStyle w:val="Hyperlink"/>
            <w:noProof/>
          </w:rPr>
          <w:t>Configuring Orchestrator for PowerShell Script Execution Connection</w:t>
        </w:r>
        <w:r w:rsidR="00836DFD">
          <w:rPr>
            <w:noProof/>
            <w:webHidden/>
          </w:rPr>
          <w:tab/>
        </w:r>
        <w:r w:rsidR="00836DFD">
          <w:rPr>
            <w:noProof/>
            <w:webHidden/>
          </w:rPr>
          <w:fldChar w:fldCharType="begin"/>
        </w:r>
        <w:r w:rsidR="00836DFD">
          <w:rPr>
            <w:noProof/>
            <w:webHidden/>
          </w:rPr>
          <w:instrText xml:space="preserve"> PAGEREF _Toc307933472 \h </w:instrText>
        </w:r>
        <w:r w:rsidR="00836DFD">
          <w:rPr>
            <w:noProof/>
            <w:webHidden/>
          </w:rPr>
        </w:r>
        <w:r w:rsidR="00836DFD">
          <w:rPr>
            <w:noProof/>
            <w:webHidden/>
          </w:rPr>
          <w:fldChar w:fldCharType="separate"/>
        </w:r>
        <w:r w:rsidR="00836DFD">
          <w:rPr>
            <w:noProof/>
            <w:webHidden/>
          </w:rPr>
          <w:t>4</w:t>
        </w:r>
        <w:r w:rsidR="00836DFD">
          <w:rPr>
            <w:noProof/>
            <w:webHidden/>
          </w:rPr>
          <w:fldChar w:fldCharType="end"/>
        </w:r>
      </w:hyperlink>
    </w:p>
    <w:p w:rsidR="00836DFD" w:rsidRDefault="00FF67DA">
      <w:pPr>
        <w:pStyle w:val="TOC1"/>
        <w:tabs>
          <w:tab w:val="right" w:leader="dot" w:pos="9530"/>
        </w:tabs>
        <w:rPr>
          <w:rFonts w:asciiTheme="minorHAnsi" w:eastAsiaTheme="minorEastAsia" w:hAnsiTheme="minorHAnsi" w:cstheme="minorBidi"/>
          <w:noProof/>
          <w:sz w:val="22"/>
          <w:szCs w:val="22"/>
        </w:rPr>
      </w:pPr>
      <w:hyperlink w:anchor="_Toc307933473" w:history="1">
        <w:r w:rsidR="00836DFD" w:rsidRPr="00152DF1">
          <w:rPr>
            <w:rStyle w:val="Hyperlink"/>
            <w:noProof/>
          </w:rPr>
          <w:t>Activities in Depth</w:t>
        </w:r>
        <w:r w:rsidR="00836DFD">
          <w:rPr>
            <w:noProof/>
            <w:webHidden/>
          </w:rPr>
          <w:tab/>
        </w:r>
        <w:r w:rsidR="00836DFD">
          <w:rPr>
            <w:noProof/>
            <w:webHidden/>
          </w:rPr>
          <w:fldChar w:fldCharType="begin"/>
        </w:r>
        <w:r w:rsidR="00836DFD">
          <w:rPr>
            <w:noProof/>
            <w:webHidden/>
          </w:rPr>
          <w:instrText xml:space="preserve"> PAGEREF _Toc307933473 \h </w:instrText>
        </w:r>
        <w:r w:rsidR="00836DFD">
          <w:rPr>
            <w:noProof/>
            <w:webHidden/>
          </w:rPr>
        </w:r>
        <w:r w:rsidR="00836DFD">
          <w:rPr>
            <w:noProof/>
            <w:webHidden/>
          </w:rPr>
          <w:fldChar w:fldCharType="separate"/>
        </w:r>
        <w:r w:rsidR="00836DFD">
          <w:rPr>
            <w:noProof/>
            <w:webHidden/>
          </w:rPr>
          <w:t>6</w:t>
        </w:r>
        <w:r w:rsidR="00836DFD">
          <w:rPr>
            <w:noProof/>
            <w:webHidden/>
          </w:rPr>
          <w:fldChar w:fldCharType="end"/>
        </w:r>
      </w:hyperlink>
    </w:p>
    <w:p w:rsidR="00836DFD" w:rsidRDefault="00FF67DA">
      <w:pPr>
        <w:pStyle w:val="TOC2"/>
        <w:tabs>
          <w:tab w:val="right" w:leader="dot" w:pos="9530"/>
        </w:tabs>
        <w:rPr>
          <w:rFonts w:asciiTheme="minorHAnsi" w:eastAsiaTheme="minorEastAsia" w:hAnsiTheme="minorHAnsi" w:cstheme="minorBidi"/>
          <w:noProof/>
          <w:sz w:val="22"/>
          <w:szCs w:val="22"/>
        </w:rPr>
      </w:pPr>
      <w:hyperlink w:anchor="_Toc307933474" w:history="1">
        <w:r w:rsidR="00836DFD" w:rsidRPr="00152DF1">
          <w:rPr>
            <w:rStyle w:val="Hyperlink"/>
            <w:noProof/>
          </w:rPr>
          <w:t>PS Connection Settings</w:t>
        </w:r>
        <w:r w:rsidR="00836DFD">
          <w:rPr>
            <w:noProof/>
            <w:webHidden/>
          </w:rPr>
          <w:tab/>
        </w:r>
        <w:r w:rsidR="00836DFD">
          <w:rPr>
            <w:noProof/>
            <w:webHidden/>
          </w:rPr>
          <w:fldChar w:fldCharType="begin"/>
        </w:r>
        <w:r w:rsidR="00836DFD">
          <w:rPr>
            <w:noProof/>
            <w:webHidden/>
          </w:rPr>
          <w:instrText xml:space="preserve"> PAGEREF _Toc307933474 \h </w:instrText>
        </w:r>
        <w:r w:rsidR="00836DFD">
          <w:rPr>
            <w:noProof/>
            <w:webHidden/>
          </w:rPr>
        </w:r>
        <w:r w:rsidR="00836DFD">
          <w:rPr>
            <w:noProof/>
            <w:webHidden/>
          </w:rPr>
          <w:fldChar w:fldCharType="separate"/>
        </w:r>
        <w:r w:rsidR="00836DFD">
          <w:rPr>
            <w:noProof/>
            <w:webHidden/>
          </w:rPr>
          <w:t>6</w:t>
        </w:r>
        <w:r w:rsidR="00836DFD">
          <w:rPr>
            <w:noProof/>
            <w:webHidden/>
          </w:rPr>
          <w:fldChar w:fldCharType="end"/>
        </w:r>
      </w:hyperlink>
    </w:p>
    <w:p w:rsidR="00836DFD" w:rsidRDefault="00FF67DA">
      <w:pPr>
        <w:pStyle w:val="TOC2"/>
        <w:tabs>
          <w:tab w:val="right" w:leader="dot" w:pos="9530"/>
        </w:tabs>
        <w:rPr>
          <w:rFonts w:asciiTheme="minorHAnsi" w:eastAsiaTheme="minorEastAsia" w:hAnsiTheme="minorHAnsi" w:cstheme="minorBidi"/>
          <w:noProof/>
          <w:sz w:val="22"/>
          <w:szCs w:val="22"/>
        </w:rPr>
      </w:pPr>
      <w:hyperlink w:anchor="_Toc307933475" w:history="1">
        <w:r w:rsidR="00836DFD" w:rsidRPr="00152DF1">
          <w:rPr>
            <w:rStyle w:val="Hyperlink"/>
            <w:noProof/>
          </w:rPr>
          <w:t>Execute PS Script - Global</w:t>
        </w:r>
        <w:r w:rsidR="00836DFD">
          <w:rPr>
            <w:noProof/>
            <w:webHidden/>
          </w:rPr>
          <w:tab/>
        </w:r>
        <w:r w:rsidR="00836DFD">
          <w:rPr>
            <w:noProof/>
            <w:webHidden/>
          </w:rPr>
          <w:fldChar w:fldCharType="begin"/>
        </w:r>
        <w:r w:rsidR="00836DFD">
          <w:rPr>
            <w:noProof/>
            <w:webHidden/>
          </w:rPr>
          <w:instrText xml:space="preserve"> PAGEREF _Toc307933475 \h </w:instrText>
        </w:r>
        <w:r w:rsidR="00836DFD">
          <w:rPr>
            <w:noProof/>
            <w:webHidden/>
          </w:rPr>
        </w:r>
        <w:r w:rsidR="00836DFD">
          <w:rPr>
            <w:noProof/>
            <w:webHidden/>
          </w:rPr>
          <w:fldChar w:fldCharType="separate"/>
        </w:r>
        <w:r w:rsidR="00836DFD">
          <w:rPr>
            <w:noProof/>
            <w:webHidden/>
          </w:rPr>
          <w:t>7</w:t>
        </w:r>
        <w:r w:rsidR="00836DFD">
          <w:rPr>
            <w:noProof/>
            <w:webHidden/>
          </w:rPr>
          <w:fldChar w:fldCharType="end"/>
        </w:r>
      </w:hyperlink>
    </w:p>
    <w:p w:rsidR="00836DFD" w:rsidRDefault="00FF67DA">
      <w:pPr>
        <w:pStyle w:val="TOC3"/>
        <w:tabs>
          <w:tab w:val="right" w:leader="dot" w:pos="9530"/>
        </w:tabs>
        <w:rPr>
          <w:rFonts w:asciiTheme="minorHAnsi" w:eastAsiaTheme="minorEastAsia" w:hAnsiTheme="minorHAnsi" w:cstheme="minorBidi"/>
          <w:noProof/>
          <w:sz w:val="22"/>
          <w:szCs w:val="22"/>
        </w:rPr>
      </w:pPr>
      <w:hyperlink w:anchor="_Toc307933476" w:history="1">
        <w:r w:rsidR="00836DFD" w:rsidRPr="00152DF1">
          <w:rPr>
            <w:rStyle w:val="Hyperlink"/>
            <w:noProof/>
          </w:rPr>
          <w:t>Functionality</w:t>
        </w:r>
        <w:r w:rsidR="00836DFD">
          <w:rPr>
            <w:noProof/>
            <w:webHidden/>
          </w:rPr>
          <w:tab/>
        </w:r>
        <w:r w:rsidR="00836DFD">
          <w:rPr>
            <w:noProof/>
            <w:webHidden/>
          </w:rPr>
          <w:fldChar w:fldCharType="begin"/>
        </w:r>
        <w:r w:rsidR="00836DFD">
          <w:rPr>
            <w:noProof/>
            <w:webHidden/>
          </w:rPr>
          <w:instrText xml:space="preserve"> PAGEREF _Toc307933476 \h </w:instrText>
        </w:r>
        <w:r w:rsidR="00836DFD">
          <w:rPr>
            <w:noProof/>
            <w:webHidden/>
          </w:rPr>
        </w:r>
        <w:r w:rsidR="00836DFD">
          <w:rPr>
            <w:noProof/>
            <w:webHidden/>
          </w:rPr>
          <w:fldChar w:fldCharType="separate"/>
        </w:r>
        <w:r w:rsidR="00836DFD">
          <w:rPr>
            <w:noProof/>
            <w:webHidden/>
          </w:rPr>
          <w:t>8</w:t>
        </w:r>
        <w:r w:rsidR="00836DFD">
          <w:rPr>
            <w:noProof/>
            <w:webHidden/>
          </w:rPr>
          <w:fldChar w:fldCharType="end"/>
        </w:r>
      </w:hyperlink>
    </w:p>
    <w:p w:rsidR="00836DFD" w:rsidRDefault="00FF67DA">
      <w:pPr>
        <w:pStyle w:val="TOC2"/>
        <w:tabs>
          <w:tab w:val="right" w:leader="dot" w:pos="9530"/>
        </w:tabs>
        <w:rPr>
          <w:rFonts w:asciiTheme="minorHAnsi" w:eastAsiaTheme="minorEastAsia" w:hAnsiTheme="minorHAnsi" w:cstheme="minorBidi"/>
          <w:noProof/>
          <w:sz w:val="22"/>
          <w:szCs w:val="22"/>
        </w:rPr>
      </w:pPr>
      <w:hyperlink w:anchor="_Toc307933477" w:history="1">
        <w:r w:rsidR="00836DFD" w:rsidRPr="00152DF1">
          <w:rPr>
            <w:rStyle w:val="Hyperlink"/>
            <w:noProof/>
          </w:rPr>
          <w:t>Execute PS Script</w:t>
        </w:r>
        <w:r w:rsidR="00836DFD">
          <w:rPr>
            <w:noProof/>
            <w:webHidden/>
          </w:rPr>
          <w:tab/>
        </w:r>
        <w:r w:rsidR="00836DFD">
          <w:rPr>
            <w:noProof/>
            <w:webHidden/>
          </w:rPr>
          <w:fldChar w:fldCharType="begin"/>
        </w:r>
        <w:r w:rsidR="00836DFD">
          <w:rPr>
            <w:noProof/>
            <w:webHidden/>
          </w:rPr>
          <w:instrText xml:space="preserve"> PAGEREF _Toc307933477 \h </w:instrText>
        </w:r>
        <w:r w:rsidR="00836DFD">
          <w:rPr>
            <w:noProof/>
            <w:webHidden/>
          </w:rPr>
        </w:r>
        <w:r w:rsidR="00836DFD">
          <w:rPr>
            <w:noProof/>
            <w:webHidden/>
          </w:rPr>
          <w:fldChar w:fldCharType="separate"/>
        </w:r>
        <w:r w:rsidR="00836DFD">
          <w:rPr>
            <w:noProof/>
            <w:webHidden/>
          </w:rPr>
          <w:t>10</w:t>
        </w:r>
        <w:r w:rsidR="00836DFD">
          <w:rPr>
            <w:noProof/>
            <w:webHidden/>
          </w:rPr>
          <w:fldChar w:fldCharType="end"/>
        </w:r>
      </w:hyperlink>
    </w:p>
    <w:p w:rsidR="00836DFD" w:rsidRDefault="00FF67DA">
      <w:pPr>
        <w:pStyle w:val="TOC3"/>
        <w:tabs>
          <w:tab w:val="right" w:leader="dot" w:pos="9530"/>
        </w:tabs>
        <w:rPr>
          <w:rFonts w:asciiTheme="minorHAnsi" w:eastAsiaTheme="minorEastAsia" w:hAnsiTheme="minorHAnsi" w:cstheme="minorBidi"/>
          <w:noProof/>
          <w:sz w:val="22"/>
          <w:szCs w:val="22"/>
        </w:rPr>
      </w:pPr>
      <w:hyperlink w:anchor="_Toc307933478" w:history="1">
        <w:r w:rsidR="00836DFD" w:rsidRPr="00152DF1">
          <w:rPr>
            <w:rStyle w:val="Hyperlink"/>
            <w:noProof/>
          </w:rPr>
          <w:t>Functionality</w:t>
        </w:r>
        <w:r w:rsidR="00836DFD">
          <w:rPr>
            <w:noProof/>
            <w:webHidden/>
          </w:rPr>
          <w:tab/>
        </w:r>
        <w:r w:rsidR="00836DFD">
          <w:rPr>
            <w:noProof/>
            <w:webHidden/>
          </w:rPr>
          <w:fldChar w:fldCharType="begin"/>
        </w:r>
        <w:r w:rsidR="00836DFD">
          <w:rPr>
            <w:noProof/>
            <w:webHidden/>
          </w:rPr>
          <w:instrText xml:space="preserve"> PAGEREF _Toc307933478 \h </w:instrText>
        </w:r>
        <w:r w:rsidR="00836DFD">
          <w:rPr>
            <w:noProof/>
            <w:webHidden/>
          </w:rPr>
        </w:r>
        <w:r w:rsidR="00836DFD">
          <w:rPr>
            <w:noProof/>
            <w:webHidden/>
          </w:rPr>
          <w:fldChar w:fldCharType="separate"/>
        </w:r>
        <w:r w:rsidR="00836DFD">
          <w:rPr>
            <w:noProof/>
            <w:webHidden/>
          </w:rPr>
          <w:t>11</w:t>
        </w:r>
        <w:r w:rsidR="00836DFD">
          <w:rPr>
            <w:noProof/>
            <w:webHidden/>
          </w:rPr>
          <w:fldChar w:fldCharType="end"/>
        </w:r>
      </w:hyperlink>
    </w:p>
    <w:p w:rsidR="00D90E02" w:rsidRDefault="00AB5741">
      <w:r>
        <w:fldChar w:fldCharType="end"/>
      </w:r>
    </w:p>
    <w:p w:rsidR="00AB5741" w:rsidRDefault="00AB5741"/>
    <w:p w:rsidR="00615C5A" w:rsidRDefault="00D90E02" w:rsidP="00615C5A">
      <w:pPr>
        <w:pStyle w:val="Heading1"/>
      </w:pPr>
      <w:r>
        <w:br w:type="page"/>
      </w:r>
    </w:p>
    <w:p w:rsidR="00C914E1" w:rsidRDefault="00C914E1" w:rsidP="00C914E1">
      <w:pPr>
        <w:pStyle w:val="Heading1"/>
      </w:pPr>
      <w:bookmarkStart w:id="11" w:name="_Toc307933467"/>
      <w:r>
        <w:lastRenderedPageBreak/>
        <w:t>Introduction</w:t>
      </w:r>
      <w:bookmarkEnd w:id="11"/>
    </w:p>
    <w:p w:rsidR="00C914E1" w:rsidRDefault="00C914E1" w:rsidP="00926E31"/>
    <w:p w:rsidR="00396F94" w:rsidRDefault="00396F94" w:rsidP="00396F94">
      <w:r>
        <w:t>The</w:t>
      </w:r>
      <w:r w:rsidR="00836DFD">
        <w:t xml:space="preserve"> Orchestrator </w:t>
      </w:r>
      <w:r>
        <w:t xml:space="preserve">Integration Pack for </w:t>
      </w:r>
      <w:r w:rsidR="00422D04" w:rsidRPr="00422D04">
        <w:t>PowerShell Script Execution</w:t>
      </w:r>
      <w:r w:rsidR="00422D04" w:rsidRPr="00D343DB">
        <w:rPr>
          <w:color w:val="4F81BD"/>
        </w:rPr>
        <w:t xml:space="preserve"> </w:t>
      </w:r>
      <w:r>
        <w:t xml:space="preserve">provides </w:t>
      </w:r>
      <w:r w:rsidRPr="00396F94">
        <w:t xml:space="preserve">extended </w:t>
      </w:r>
      <w:r w:rsidR="00422D04">
        <w:t>PowerShell Scripting capability for</w:t>
      </w:r>
      <w:r w:rsidRPr="00396F94">
        <w:t xml:space="preserve"> </w:t>
      </w:r>
      <w:r w:rsidR="00836DFD">
        <w:t>Orchestrator</w:t>
      </w:r>
      <w:r w:rsidRPr="00396F94">
        <w:t xml:space="preserve"> and </w:t>
      </w:r>
      <w:r w:rsidR="00422D04">
        <w:t>PowerShell (executed from and against both x86 and x64 OSs)</w:t>
      </w:r>
      <w:r w:rsidRPr="00396F94">
        <w:t>.</w:t>
      </w:r>
    </w:p>
    <w:p w:rsidR="00396F94" w:rsidRPr="00396F94" w:rsidRDefault="00396F94" w:rsidP="00396F94"/>
    <w:p w:rsidR="00396F94" w:rsidRDefault="00396F94" w:rsidP="00396F94">
      <w:r>
        <w:t xml:space="preserve">This Integration Pack adds the following </w:t>
      </w:r>
      <w:r w:rsidR="00836DFD">
        <w:t>activities</w:t>
      </w:r>
      <w:r>
        <w:t xml:space="preserve"> to </w:t>
      </w:r>
      <w:r w:rsidR="00836DFD">
        <w:t>Orchestrator</w:t>
      </w:r>
      <w:r>
        <w:t>:</w:t>
      </w:r>
    </w:p>
    <w:p w:rsidR="00D96172" w:rsidRDefault="00D96172" w:rsidP="00396F94"/>
    <w:p w:rsidR="00396F94" w:rsidRDefault="00422D04" w:rsidP="00396F94">
      <w:pPr>
        <w:numPr>
          <w:ilvl w:val="0"/>
          <w:numId w:val="19"/>
        </w:numPr>
      </w:pPr>
      <w:r>
        <w:t>Execute PS Script</w:t>
      </w:r>
    </w:p>
    <w:p w:rsidR="00F33A87" w:rsidRDefault="00422D04" w:rsidP="00396F94">
      <w:pPr>
        <w:numPr>
          <w:ilvl w:val="0"/>
          <w:numId w:val="19"/>
        </w:numPr>
      </w:pPr>
      <w:r>
        <w:t>Execute PS Script - Global</w:t>
      </w:r>
    </w:p>
    <w:p w:rsidR="00D96172" w:rsidRDefault="00D96172" w:rsidP="00D96172"/>
    <w:p w:rsidR="00D96172" w:rsidRDefault="00422D04" w:rsidP="004248D2">
      <w:pPr>
        <w:ind w:left="540"/>
      </w:pPr>
      <w:r>
        <w:rPr>
          <w:noProof/>
        </w:rPr>
        <w:drawing>
          <wp:inline distT="0" distB="0" distL="0" distR="0" wp14:anchorId="57C0E8BC" wp14:editId="1EAD4B4A">
            <wp:extent cx="1524000" cy="695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0" cy="695325"/>
                    </a:xfrm>
                    <a:prstGeom prst="rect">
                      <a:avLst/>
                    </a:prstGeom>
                  </pic:spPr>
                </pic:pic>
              </a:graphicData>
            </a:graphic>
          </wp:inline>
        </w:drawing>
      </w:r>
    </w:p>
    <w:p w:rsidR="00D96172" w:rsidRDefault="00D96172" w:rsidP="004248D2">
      <w:pPr>
        <w:ind w:left="540"/>
      </w:pPr>
      <w:r w:rsidRPr="000E1F76">
        <w:rPr>
          <w:b/>
          <w:i/>
        </w:rPr>
        <w:t>Figure A:</w:t>
      </w:r>
      <w:r>
        <w:t xml:space="preserve"> </w:t>
      </w:r>
      <w:r w:rsidR="00836DFD">
        <w:t>Activity</w:t>
      </w:r>
      <w:r>
        <w:t xml:space="preserve"> Images for the </w:t>
      </w:r>
      <w:r w:rsidR="00836DFD">
        <w:t>activities</w:t>
      </w:r>
      <w:r>
        <w:t xml:space="preserve"> in the Integration Pack.</w:t>
      </w:r>
    </w:p>
    <w:p w:rsidR="00615C5A" w:rsidRDefault="00615C5A" w:rsidP="00615C5A">
      <w:pPr>
        <w:pStyle w:val="Heading1"/>
      </w:pPr>
      <w:bookmarkStart w:id="12" w:name="_Toc263927559"/>
      <w:bookmarkStart w:id="13" w:name="_Toc283132320"/>
      <w:bookmarkStart w:id="14" w:name="_Toc307933468"/>
      <w:r>
        <w:t>System Requirements</w:t>
      </w:r>
      <w:bookmarkEnd w:id="12"/>
      <w:bookmarkEnd w:id="13"/>
      <w:bookmarkEnd w:id="14"/>
    </w:p>
    <w:p w:rsidR="00615C5A" w:rsidRDefault="00615C5A" w:rsidP="00615C5A"/>
    <w:p w:rsidR="00836DFD" w:rsidRDefault="00836DFD" w:rsidP="00836DFD">
      <w:pPr>
        <w:numPr>
          <w:ilvl w:val="0"/>
          <w:numId w:val="23"/>
        </w:numPr>
      </w:pPr>
      <w:r>
        <w:t>System Center 2012 Orchestrator (RC or later)</w:t>
      </w:r>
    </w:p>
    <w:p w:rsidR="00836DFD" w:rsidRDefault="00836DFD" w:rsidP="00836DFD">
      <w:pPr>
        <w:numPr>
          <w:ilvl w:val="0"/>
          <w:numId w:val="23"/>
        </w:numPr>
      </w:pPr>
      <w:r>
        <w:t>System Center 2012 Orchestrator</w:t>
      </w:r>
      <w:r w:rsidRPr="00396F94">
        <w:t xml:space="preserve"> </w:t>
      </w:r>
      <w:r>
        <w:t>Integration Toolkit (library included)</w:t>
      </w:r>
    </w:p>
    <w:p w:rsidR="00836DFD" w:rsidRDefault="007C177D" w:rsidP="00836DFD">
      <w:pPr>
        <w:numPr>
          <w:ilvl w:val="0"/>
          <w:numId w:val="23"/>
        </w:numPr>
      </w:pPr>
      <w:r>
        <w:t>Microsoft .NET 3.0 Framework</w:t>
      </w:r>
    </w:p>
    <w:p w:rsidR="00CD0185" w:rsidRPr="00CD0185" w:rsidRDefault="00CD0185" w:rsidP="00615C5A">
      <w:pPr>
        <w:numPr>
          <w:ilvl w:val="0"/>
          <w:numId w:val="23"/>
        </w:numPr>
      </w:pPr>
      <w:r>
        <w:t>PowerShell 2.0</w:t>
      </w:r>
    </w:p>
    <w:p w:rsidR="00422D04" w:rsidRDefault="00422D04" w:rsidP="00615C5A">
      <w:pPr>
        <w:numPr>
          <w:ilvl w:val="0"/>
          <w:numId w:val="23"/>
        </w:numPr>
      </w:pPr>
      <w:proofErr w:type="spellStart"/>
      <w:r w:rsidRPr="00422D04">
        <w:rPr>
          <w:b/>
        </w:rPr>
        <w:t>winrm</w:t>
      </w:r>
      <w:proofErr w:type="spellEnd"/>
      <w:r w:rsidRPr="00422D04">
        <w:rPr>
          <w:b/>
        </w:rPr>
        <w:t xml:space="preserve"> </w:t>
      </w:r>
      <w:proofErr w:type="spellStart"/>
      <w:r w:rsidRPr="00422D04">
        <w:rPr>
          <w:b/>
        </w:rPr>
        <w:t>quickconfig</w:t>
      </w:r>
      <w:proofErr w:type="spellEnd"/>
      <w:r>
        <w:t xml:space="preserve"> command executed on local and target machines where PS Scripts will be </w:t>
      </w:r>
      <w:r w:rsidR="00651AD3">
        <w:t>executed</w:t>
      </w:r>
    </w:p>
    <w:p w:rsidR="00615C5A" w:rsidRDefault="00615C5A" w:rsidP="00615C5A">
      <w:pPr>
        <w:pStyle w:val="Heading1"/>
      </w:pPr>
      <w:bookmarkStart w:id="15" w:name="_Toc263927560"/>
      <w:bookmarkStart w:id="16" w:name="_Toc283132321"/>
      <w:bookmarkStart w:id="17" w:name="_Toc307933469"/>
      <w:r>
        <w:t>Installation</w:t>
      </w:r>
      <w:bookmarkEnd w:id="15"/>
      <w:bookmarkEnd w:id="16"/>
      <w:bookmarkEnd w:id="17"/>
    </w:p>
    <w:p w:rsidR="00615C5A" w:rsidRDefault="00615C5A" w:rsidP="00615C5A"/>
    <w:p w:rsidR="00836DFD" w:rsidRDefault="00836DFD" w:rsidP="00836DFD">
      <w:bookmarkStart w:id="18" w:name="_Toc263927561"/>
      <w:bookmarkStart w:id="19" w:name="_Toc283132322"/>
      <w:r>
        <w:t>Install the Integration Pack using the Orchestrator Deployment Manager according to the instructions on TechNet (</w:t>
      </w:r>
      <w:hyperlink r:id="rId11" w:history="1">
        <w:r w:rsidRPr="003457ED">
          <w:rPr>
            <w:rStyle w:val="Hyperlink"/>
          </w:rPr>
          <w:t>http://technet.microsoft.com/en-us/library/hh420346.aspx</w:t>
        </w:r>
      </w:hyperlink>
      <w:r>
        <w:t>).</w:t>
      </w:r>
    </w:p>
    <w:p w:rsidR="00615C5A" w:rsidRDefault="00615C5A" w:rsidP="00615C5A">
      <w:pPr>
        <w:pStyle w:val="Heading1"/>
      </w:pPr>
      <w:bookmarkStart w:id="20" w:name="_Toc307933470"/>
      <w:r>
        <w:t>Removal</w:t>
      </w:r>
      <w:bookmarkEnd w:id="18"/>
      <w:bookmarkEnd w:id="19"/>
      <w:bookmarkEnd w:id="20"/>
    </w:p>
    <w:p w:rsidR="00615C5A" w:rsidRDefault="00615C5A" w:rsidP="00615C5A"/>
    <w:p w:rsidR="00836DFD" w:rsidRDefault="00836DFD" w:rsidP="00836DFD">
      <w:r>
        <w:t xml:space="preserve">Uninstall the Integration Pack using the Orchestrator Deployment Manager according to the instructions on TechNet. The following link is for 6.3 (the steps are fundamentally the same): </w:t>
      </w:r>
      <w:hyperlink r:id="rId12" w:history="1">
        <w:r w:rsidRPr="003457ED">
          <w:rPr>
            <w:rStyle w:val="Hyperlink"/>
          </w:rPr>
          <w:t>http://technet.microsoft.com/en-us/library/gg440809.aspx</w:t>
        </w:r>
      </w:hyperlink>
      <w:r>
        <w:t xml:space="preserve"> </w:t>
      </w:r>
    </w:p>
    <w:p w:rsidR="008E0764" w:rsidRPr="00396F94" w:rsidRDefault="008E0764" w:rsidP="00B106D5">
      <w:pPr>
        <w:pStyle w:val="Heading1"/>
        <w:rPr>
          <w:kern w:val="0"/>
        </w:rPr>
      </w:pPr>
      <w:r w:rsidRPr="00C97635">
        <w:br w:type="page"/>
      </w:r>
      <w:bookmarkStart w:id="21" w:name="_Toc307933471"/>
      <w:r w:rsidR="00C97635">
        <w:lastRenderedPageBreak/>
        <w:t>Post-Installation Configurations</w:t>
      </w:r>
      <w:bookmarkEnd w:id="21"/>
    </w:p>
    <w:p w:rsidR="008E0764" w:rsidRDefault="008E0764" w:rsidP="00926E31"/>
    <w:p w:rsidR="00C33D23" w:rsidRDefault="00D62DD7" w:rsidP="00926E31">
      <w:r>
        <w:t>The following</w:t>
      </w:r>
      <w:r w:rsidR="00C97635">
        <w:t xml:space="preserve"> illustrates what Post-Installation Configurations are required to execute all the </w:t>
      </w:r>
      <w:r w:rsidR="00836DFD">
        <w:t>activities</w:t>
      </w:r>
      <w:r w:rsidR="00C97635">
        <w:t xml:space="preserve"> within this Integration Pack</w:t>
      </w:r>
      <w:r>
        <w:t>.</w:t>
      </w:r>
    </w:p>
    <w:p w:rsidR="00B42096" w:rsidRDefault="00B42096" w:rsidP="00926E31"/>
    <w:p w:rsidR="00B42096" w:rsidRDefault="00836DFD" w:rsidP="004248D2">
      <w:pPr>
        <w:ind w:left="540"/>
      </w:pPr>
      <w:r>
        <w:rPr>
          <w:noProof/>
        </w:rPr>
        <w:drawing>
          <wp:inline distT="0" distB="0" distL="0" distR="0" wp14:anchorId="3E4F0856" wp14:editId="78FF9BB6">
            <wp:extent cx="5486400" cy="1414390"/>
            <wp:effectExtent l="19050" t="19050" r="19050" b="146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1414390"/>
                    </a:xfrm>
                    <a:prstGeom prst="rect">
                      <a:avLst/>
                    </a:prstGeom>
                    <a:ln>
                      <a:solidFill>
                        <a:schemeClr val="tx1"/>
                      </a:solidFill>
                    </a:ln>
                  </pic:spPr>
                </pic:pic>
              </a:graphicData>
            </a:graphic>
          </wp:inline>
        </w:drawing>
      </w:r>
    </w:p>
    <w:p w:rsidR="00B42096" w:rsidRDefault="00B42096" w:rsidP="004248D2">
      <w:pPr>
        <w:ind w:left="540"/>
      </w:pPr>
      <w:r w:rsidRPr="000E1F76">
        <w:rPr>
          <w:b/>
          <w:i/>
        </w:rPr>
        <w:t xml:space="preserve">Figure </w:t>
      </w:r>
      <w:r w:rsidR="00D96172" w:rsidRPr="000E1F76">
        <w:rPr>
          <w:b/>
          <w:i/>
        </w:rPr>
        <w:t>B</w:t>
      </w:r>
      <w:r w:rsidRPr="000E1F76">
        <w:rPr>
          <w:b/>
          <w:i/>
        </w:rPr>
        <w:t>:</w:t>
      </w:r>
      <w:r>
        <w:t xml:space="preserve"> Successful Installation of the </w:t>
      </w:r>
      <w:r w:rsidR="00836DFD">
        <w:t>Orchestrator</w:t>
      </w:r>
      <w:r>
        <w:t xml:space="preserve"> Integration Pack for </w:t>
      </w:r>
      <w:r w:rsidR="00422D04">
        <w:t>PowerShell Script Execution</w:t>
      </w:r>
      <w:r>
        <w:t xml:space="preserve"> 1.</w:t>
      </w:r>
      <w:r w:rsidR="00422D04">
        <w:t>0</w:t>
      </w:r>
      <w:r>
        <w:t>.</w:t>
      </w:r>
    </w:p>
    <w:p w:rsidR="008E0764" w:rsidRDefault="00B42096" w:rsidP="008E0764">
      <w:pPr>
        <w:pStyle w:val="Heading2"/>
      </w:pPr>
      <w:bookmarkStart w:id="22" w:name="_Toc307933472"/>
      <w:r>
        <w:t xml:space="preserve">Configuring </w:t>
      </w:r>
      <w:r w:rsidR="00836DFD">
        <w:t>Orchestrator</w:t>
      </w:r>
      <w:r>
        <w:t xml:space="preserve"> for </w:t>
      </w:r>
      <w:r w:rsidR="00422D04">
        <w:t>PowerShell Script Execution</w:t>
      </w:r>
      <w:r>
        <w:t xml:space="preserve"> </w:t>
      </w:r>
      <w:smartTag w:uri="urn:schemas-microsoft-com:office:smarttags" w:element="State">
        <w:smartTag w:uri="urn:schemas-microsoft-com:office:smarttags" w:element="place">
          <w:r>
            <w:t>Conn</w:t>
          </w:r>
        </w:smartTag>
      </w:smartTag>
      <w:r>
        <w:t>ection</w:t>
      </w:r>
      <w:bookmarkEnd w:id="22"/>
    </w:p>
    <w:p w:rsidR="008E0764" w:rsidRDefault="008E0764" w:rsidP="00926E31"/>
    <w:p w:rsidR="00D62DD7" w:rsidRDefault="00B42096" w:rsidP="00D62DD7">
      <w:r>
        <w:t xml:space="preserve">Configure this Integration Pack the same way as all others, in the Options Menu: </w:t>
      </w:r>
      <w:r w:rsidR="0073442E">
        <w:t>Execute PowerShell Script</w:t>
      </w:r>
      <w:r>
        <w:t>.</w:t>
      </w:r>
      <w:r w:rsidR="004B754E">
        <w:t xml:space="preserve"> This configuration is OPTIONAL </w:t>
      </w:r>
      <w:r w:rsidR="0098537C">
        <w:t xml:space="preserve">and will be accessible by the “Execute PS Script </w:t>
      </w:r>
      <w:r w:rsidR="00A0620A">
        <w:t>-</w:t>
      </w:r>
      <w:r w:rsidR="004B754E">
        <w:t xml:space="preserve"> Global” </w:t>
      </w:r>
      <w:r w:rsidR="00836DFD">
        <w:t>activity</w:t>
      </w:r>
      <w:r w:rsidR="004B754E">
        <w:t xml:space="preserve">. If you choose not to set up a configuration, you can use the “Execute PS Script” </w:t>
      </w:r>
      <w:r w:rsidR="00836DFD">
        <w:t>activity</w:t>
      </w:r>
      <w:r w:rsidR="004B754E">
        <w:t xml:space="preserve"> which has </w:t>
      </w:r>
      <w:r w:rsidR="00836DFD">
        <w:t>activity</w:t>
      </w:r>
      <w:r w:rsidR="004B754E">
        <w:t>-level configuration fields.</w:t>
      </w:r>
    </w:p>
    <w:p w:rsidR="00B42096" w:rsidRDefault="00B42096" w:rsidP="00D62DD7"/>
    <w:p w:rsidR="00B42096" w:rsidRDefault="00422D04" w:rsidP="004248D2">
      <w:pPr>
        <w:ind w:left="540"/>
      </w:pPr>
      <w:r>
        <w:rPr>
          <w:noProof/>
        </w:rPr>
        <w:drawing>
          <wp:inline distT="0" distB="0" distL="0" distR="0" wp14:anchorId="45771236" wp14:editId="040270AC">
            <wp:extent cx="5257800" cy="3121538"/>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257800" cy="3121538"/>
                    </a:xfrm>
                    <a:prstGeom prst="rect">
                      <a:avLst/>
                    </a:prstGeom>
                  </pic:spPr>
                </pic:pic>
              </a:graphicData>
            </a:graphic>
          </wp:inline>
        </w:drawing>
      </w:r>
    </w:p>
    <w:p w:rsidR="005633A4" w:rsidRDefault="00B42096" w:rsidP="004248D2">
      <w:pPr>
        <w:ind w:left="540"/>
      </w:pPr>
      <w:r w:rsidRPr="000E1F76">
        <w:rPr>
          <w:b/>
          <w:i/>
        </w:rPr>
        <w:t xml:space="preserve">Figure </w:t>
      </w:r>
      <w:r w:rsidR="00D96172" w:rsidRPr="000E1F76">
        <w:rPr>
          <w:b/>
          <w:i/>
        </w:rPr>
        <w:t>C</w:t>
      </w:r>
      <w:r w:rsidRPr="000E1F76">
        <w:rPr>
          <w:b/>
          <w:i/>
        </w:rPr>
        <w:t>:</w:t>
      </w:r>
      <w:r>
        <w:t xml:space="preserve"> Configured “</w:t>
      </w:r>
      <w:r w:rsidR="0073442E">
        <w:t>PS Connection Settings</w:t>
      </w:r>
      <w:r>
        <w:t xml:space="preserve">” within </w:t>
      </w:r>
      <w:r w:rsidR="00836DFD">
        <w:t>Orchestrator</w:t>
      </w:r>
      <w:r>
        <w:t>.</w:t>
      </w:r>
    </w:p>
    <w:p w:rsidR="00B42096" w:rsidRDefault="00B42096" w:rsidP="00D62DD7"/>
    <w:p w:rsidR="00B42096" w:rsidRDefault="00B42096" w:rsidP="00D62DD7">
      <w:r>
        <w:t xml:space="preserve">As many connections that are needed can be configured here. Each connection is specific to a single </w:t>
      </w:r>
      <w:r w:rsidR="0073442E">
        <w:t>Host and Authentication Credentials/Methods</w:t>
      </w:r>
      <w:r>
        <w:t>.</w:t>
      </w:r>
      <w:r w:rsidR="0073442E">
        <w:t xml:space="preserve"> Both Local and Remote Hosts can be configured here. Ensure to run the </w:t>
      </w:r>
      <w:r w:rsidR="0073442E" w:rsidRPr="0073442E">
        <w:rPr>
          <w:b/>
        </w:rPr>
        <w:t>winrm quickconfig</w:t>
      </w:r>
      <w:r w:rsidR="0073442E">
        <w:t xml:space="preserve"> command on any local or remote target hosts before attempting PowerShell Script execution with these </w:t>
      </w:r>
      <w:r w:rsidR="00836DFD">
        <w:t>activities</w:t>
      </w:r>
      <w:r w:rsidR="0073442E">
        <w:t>.</w:t>
      </w:r>
    </w:p>
    <w:p w:rsidR="00B42096" w:rsidRDefault="00B42096" w:rsidP="00D62DD7"/>
    <w:p w:rsidR="0073442E" w:rsidRDefault="00B42096" w:rsidP="00D62DD7">
      <w:r>
        <w:t xml:space="preserve">The </w:t>
      </w:r>
      <w:smartTag w:uri="urn:schemas-microsoft-com:office:smarttags" w:element="State">
        <w:smartTag w:uri="urn:schemas-microsoft-com:office:smarttags" w:element="place">
          <w:r>
            <w:t>Conn</w:t>
          </w:r>
        </w:smartTag>
      </w:smartTag>
      <w:r w:rsidR="0073442E">
        <w:t>ection has four different available winrm Authentication Methods:</w:t>
      </w:r>
    </w:p>
    <w:p w:rsidR="0073442E" w:rsidRDefault="0073442E" w:rsidP="0073442E">
      <w:pPr>
        <w:pStyle w:val="ListParagraph"/>
        <w:numPr>
          <w:ilvl w:val="0"/>
          <w:numId w:val="24"/>
        </w:numPr>
      </w:pPr>
      <w:r>
        <w:t>Basic</w:t>
      </w:r>
    </w:p>
    <w:p w:rsidR="0073442E" w:rsidRDefault="0073442E" w:rsidP="0073442E">
      <w:pPr>
        <w:pStyle w:val="ListParagraph"/>
        <w:numPr>
          <w:ilvl w:val="0"/>
          <w:numId w:val="24"/>
        </w:numPr>
      </w:pPr>
      <w:r>
        <w:lastRenderedPageBreak/>
        <w:t>Default</w:t>
      </w:r>
    </w:p>
    <w:p w:rsidR="0073442E" w:rsidRDefault="0073442E" w:rsidP="0073442E">
      <w:pPr>
        <w:pStyle w:val="ListParagraph"/>
        <w:numPr>
          <w:ilvl w:val="0"/>
          <w:numId w:val="24"/>
        </w:numPr>
      </w:pPr>
      <w:r>
        <w:t>Kerberos</w:t>
      </w:r>
    </w:p>
    <w:p w:rsidR="0073442E" w:rsidRDefault="0073442E" w:rsidP="0073442E">
      <w:pPr>
        <w:pStyle w:val="ListParagraph"/>
        <w:numPr>
          <w:ilvl w:val="0"/>
          <w:numId w:val="24"/>
        </w:numPr>
      </w:pPr>
      <w:r>
        <w:t>Negotiate</w:t>
      </w:r>
    </w:p>
    <w:p w:rsidR="000E1F76" w:rsidRDefault="0073442E" w:rsidP="0073442E">
      <w:pPr>
        <w:ind w:left="360"/>
      </w:pPr>
      <w:r>
        <w:t xml:space="preserve">NOTE: See </w:t>
      </w:r>
      <w:hyperlink r:id="rId15" w:history="1">
        <w:r w:rsidRPr="00DC31C5">
          <w:rPr>
            <w:rStyle w:val="Hyperlink"/>
          </w:rPr>
          <w:t>http://msdn.microsoft.com/en-us/library/aa384295(VS.85).aspx</w:t>
        </w:r>
      </w:hyperlink>
      <w:r>
        <w:t xml:space="preserve"> for more information about winrm’s Authentication Methods.</w:t>
      </w:r>
    </w:p>
    <w:p w:rsidR="000E1F76" w:rsidRPr="00396F94" w:rsidRDefault="000E1F76" w:rsidP="00B106D5">
      <w:pPr>
        <w:pStyle w:val="Heading1"/>
        <w:rPr>
          <w:kern w:val="0"/>
        </w:rPr>
      </w:pPr>
      <w:r>
        <w:br w:type="page"/>
      </w:r>
      <w:bookmarkStart w:id="23" w:name="_Toc307933473"/>
      <w:r w:rsidR="00836DFD">
        <w:lastRenderedPageBreak/>
        <w:t>Activities</w:t>
      </w:r>
      <w:r>
        <w:t xml:space="preserve"> in Depth</w:t>
      </w:r>
      <w:bookmarkEnd w:id="23"/>
    </w:p>
    <w:p w:rsidR="000E1F76" w:rsidRDefault="000E1F76" w:rsidP="000E1F76"/>
    <w:p w:rsidR="000E1F76" w:rsidRDefault="000E1F76" w:rsidP="000E1F76">
      <w:r>
        <w:t xml:space="preserve">The following illustrates an in-depth look at all the </w:t>
      </w:r>
      <w:r w:rsidR="00836DFD">
        <w:t>activities</w:t>
      </w:r>
      <w:r>
        <w:t xml:space="preserve"> </w:t>
      </w:r>
      <w:r w:rsidR="00E05F8B">
        <w:t xml:space="preserve">and configuration options </w:t>
      </w:r>
      <w:r>
        <w:t>within this Integration Pack.</w:t>
      </w:r>
    </w:p>
    <w:p w:rsidR="00E05F8B" w:rsidRDefault="0098537C" w:rsidP="00E05F8B">
      <w:pPr>
        <w:pStyle w:val="Heading2"/>
      </w:pPr>
      <w:bookmarkStart w:id="24" w:name="_Toc307933474"/>
      <w:r>
        <w:t>PS</w:t>
      </w:r>
      <w:r w:rsidR="00E05F8B">
        <w:t xml:space="preserve"> </w:t>
      </w:r>
      <w:smartTag w:uri="urn:schemas-microsoft-com:office:smarttags" w:element="State">
        <w:smartTag w:uri="urn:schemas-microsoft-com:office:smarttags" w:element="place">
          <w:r w:rsidR="00E05F8B">
            <w:t>Conn</w:t>
          </w:r>
        </w:smartTag>
      </w:smartTag>
      <w:r w:rsidR="00E05F8B">
        <w:t>ection Settings</w:t>
      </w:r>
      <w:bookmarkEnd w:id="24"/>
    </w:p>
    <w:p w:rsidR="00E05F8B" w:rsidRDefault="00E05F8B" w:rsidP="00E05F8B"/>
    <w:p w:rsidR="00E05F8B" w:rsidRPr="005A63D6" w:rsidRDefault="00E05F8B" w:rsidP="00E05F8B">
      <w:pPr>
        <w:rPr>
          <w:b/>
        </w:rPr>
      </w:pPr>
      <w:r w:rsidRPr="005A63D6">
        <w:rPr>
          <w:b/>
        </w:rPr>
        <w:t>Input</w:t>
      </w:r>
      <w:r>
        <w:rPr>
          <w:b/>
        </w:rPr>
        <w:t>/Output</w:t>
      </w:r>
      <w:r w:rsidRPr="005A63D6">
        <w:rPr>
          <w:b/>
        </w:rPr>
        <w:t xml:space="preserve"> Properties:</w:t>
      </w:r>
    </w:p>
    <w:p w:rsidR="00E05F8B" w:rsidRDefault="00E05F8B" w:rsidP="00E05F8B"/>
    <w:p w:rsidR="00E05F8B" w:rsidRDefault="00E05F8B" w:rsidP="00E05F8B">
      <w:pPr>
        <w:ind w:left="720" w:hanging="720"/>
      </w:pPr>
      <w:r>
        <w:tab/>
      </w:r>
      <w:r w:rsidR="0098537C">
        <w:rPr>
          <w:b/>
        </w:rPr>
        <w:t>Authentication Method</w:t>
      </w:r>
      <w:r>
        <w:t xml:space="preserve"> (</w:t>
      </w:r>
      <w:r w:rsidR="0098537C">
        <w:rPr>
          <w:i/>
        </w:rPr>
        <w:t>Enum</w:t>
      </w:r>
      <w:r>
        <w:rPr>
          <w:i/>
        </w:rPr>
        <w:t xml:space="preserve"> Browser</w:t>
      </w:r>
      <w:r>
        <w:t xml:space="preserve">): </w:t>
      </w:r>
      <w:r w:rsidR="0098537C">
        <w:t>Basic, Default, Kerberos, or Negotiate. As mentioned in the last section, please refer to the winrm Authentication Methods for more information (Default = Default)</w:t>
      </w:r>
      <w:r w:rsidR="00484FF8">
        <w:t>.</w:t>
      </w:r>
    </w:p>
    <w:p w:rsidR="00E05F8B" w:rsidRDefault="00E05F8B" w:rsidP="00E05F8B">
      <w:pPr>
        <w:ind w:left="720" w:hanging="720"/>
      </w:pPr>
    </w:p>
    <w:p w:rsidR="00E05F8B" w:rsidRDefault="00E05F8B" w:rsidP="00E05F8B">
      <w:pPr>
        <w:ind w:left="720" w:hanging="720"/>
      </w:pPr>
      <w:r>
        <w:tab/>
      </w:r>
      <w:r w:rsidR="0098537C">
        <w:rPr>
          <w:b/>
        </w:rPr>
        <w:t>Host</w:t>
      </w:r>
      <w:r>
        <w:rPr>
          <w:b/>
        </w:rPr>
        <w:t xml:space="preserve"> Name</w:t>
      </w:r>
      <w:r>
        <w:t xml:space="preserve"> (</w:t>
      </w:r>
      <w:r w:rsidRPr="007576B2">
        <w:rPr>
          <w:i/>
        </w:rPr>
        <w:t>Text Field</w:t>
      </w:r>
      <w:r>
        <w:t xml:space="preserve">): Field where the name of the </w:t>
      </w:r>
      <w:r w:rsidR="0098537C">
        <w:t>Host</w:t>
      </w:r>
      <w:r>
        <w:t xml:space="preserve"> Server is entered.</w:t>
      </w:r>
    </w:p>
    <w:p w:rsidR="00E05F8B" w:rsidRDefault="00E05F8B" w:rsidP="00E05F8B">
      <w:pPr>
        <w:ind w:left="720" w:hanging="720"/>
      </w:pPr>
    </w:p>
    <w:p w:rsidR="00E05F8B" w:rsidRDefault="00E05F8B" w:rsidP="00E05F8B">
      <w:pPr>
        <w:ind w:left="720" w:hanging="720"/>
      </w:pPr>
      <w:r>
        <w:tab/>
      </w:r>
      <w:r w:rsidR="0098537C">
        <w:rPr>
          <w:b/>
        </w:rPr>
        <w:t>Port Number</w:t>
      </w:r>
      <w:r>
        <w:t xml:space="preserve"> (</w:t>
      </w:r>
      <w:r w:rsidR="0098537C">
        <w:rPr>
          <w:i/>
        </w:rPr>
        <w:t>Text</w:t>
      </w:r>
      <w:r w:rsidRPr="007576B2">
        <w:rPr>
          <w:i/>
        </w:rPr>
        <w:t xml:space="preserve"> Field</w:t>
      </w:r>
      <w:r>
        <w:t xml:space="preserve">): Field where the </w:t>
      </w:r>
      <w:r w:rsidR="0098537C">
        <w:t xml:space="preserve">Port Number for the  connection to the target Host Server </w:t>
      </w:r>
      <w:r>
        <w:t>is entered</w:t>
      </w:r>
      <w:r w:rsidR="0098537C">
        <w:t xml:space="preserve"> (Default = 5985)</w:t>
      </w:r>
      <w:r>
        <w:t>.</w:t>
      </w:r>
    </w:p>
    <w:p w:rsidR="00E05F8B" w:rsidRDefault="00E05F8B" w:rsidP="00E05F8B">
      <w:pPr>
        <w:ind w:left="720" w:hanging="720"/>
      </w:pPr>
    </w:p>
    <w:p w:rsidR="00E05F8B" w:rsidRDefault="00E05F8B" w:rsidP="00E05F8B">
      <w:pPr>
        <w:ind w:left="720" w:hanging="720"/>
      </w:pPr>
      <w:r>
        <w:tab/>
      </w:r>
      <w:r w:rsidR="0098537C">
        <w:rPr>
          <w:b/>
        </w:rPr>
        <w:t>Domain Name</w:t>
      </w:r>
      <w:r>
        <w:t xml:space="preserve"> (</w:t>
      </w:r>
      <w:r w:rsidRPr="007576B2">
        <w:rPr>
          <w:i/>
        </w:rPr>
        <w:t>Text Field</w:t>
      </w:r>
      <w:r>
        <w:t xml:space="preserve">): </w:t>
      </w:r>
      <w:r w:rsidR="0098537C">
        <w:t>Field where the name of the Domain to be used as account credentials is entered.</w:t>
      </w:r>
    </w:p>
    <w:p w:rsidR="0098537C" w:rsidRDefault="0098537C" w:rsidP="00E05F8B">
      <w:pPr>
        <w:ind w:left="720" w:hanging="720"/>
      </w:pPr>
    </w:p>
    <w:p w:rsidR="0098537C" w:rsidRDefault="0098537C" w:rsidP="0098537C">
      <w:pPr>
        <w:ind w:left="720"/>
      </w:pPr>
      <w:r>
        <w:rPr>
          <w:b/>
        </w:rPr>
        <w:t>User Name</w:t>
      </w:r>
      <w:r>
        <w:t xml:space="preserve"> (</w:t>
      </w:r>
      <w:r w:rsidRPr="007576B2">
        <w:rPr>
          <w:i/>
        </w:rPr>
        <w:t>Text Field</w:t>
      </w:r>
      <w:r>
        <w:t>): Field where the name of the User to be used as account credentials is entered.</w:t>
      </w:r>
    </w:p>
    <w:p w:rsidR="00E05F8B" w:rsidRDefault="00E05F8B" w:rsidP="00E05F8B">
      <w:pPr>
        <w:ind w:left="720" w:hanging="720"/>
      </w:pPr>
    </w:p>
    <w:p w:rsidR="00E05F8B" w:rsidRDefault="00E05F8B" w:rsidP="00E05F8B">
      <w:pPr>
        <w:ind w:left="720" w:hanging="720"/>
      </w:pPr>
      <w:r>
        <w:tab/>
      </w:r>
      <w:r>
        <w:rPr>
          <w:b/>
        </w:rPr>
        <w:t>Password</w:t>
      </w:r>
      <w:r>
        <w:t xml:space="preserve"> (</w:t>
      </w:r>
      <w:r>
        <w:rPr>
          <w:i/>
        </w:rPr>
        <w:t xml:space="preserve">Password Protected </w:t>
      </w:r>
      <w:r w:rsidRPr="007576B2">
        <w:rPr>
          <w:i/>
        </w:rPr>
        <w:t>Text Field</w:t>
      </w:r>
      <w:r>
        <w:t xml:space="preserve">): Field where the Password associated with the User </w:t>
      </w:r>
      <w:r w:rsidR="0098537C">
        <w:t xml:space="preserve">Name and Domain </w:t>
      </w:r>
      <w:r>
        <w:t>is entered.</w:t>
      </w:r>
    </w:p>
    <w:p w:rsidR="00484FF8" w:rsidRDefault="00484FF8" w:rsidP="00E05F8B">
      <w:pPr>
        <w:ind w:left="720" w:hanging="720"/>
      </w:pPr>
    </w:p>
    <w:p w:rsidR="00484FF8" w:rsidRDefault="00484FF8" w:rsidP="00484FF8">
      <w:pPr>
        <w:ind w:left="720" w:hanging="720"/>
      </w:pPr>
      <w:r>
        <w:tab/>
      </w:r>
      <w:r w:rsidR="0098537C">
        <w:rPr>
          <w:b/>
        </w:rPr>
        <w:t>Connection Timeout (min)</w:t>
      </w:r>
      <w:r>
        <w:t xml:space="preserve"> (</w:t>
      </w:r>
      <w:r w:rsidRPr="007576B2">
        <w:rPr>
          <w:i/>
        </w:rPr>
        <w:t>Text Field</w:t>
      </w:r>
      <w:r>
        <w:t xml:space="preserve">): Number of </w:t>
      </w:r>
      <w:r w:rsidR="0098537C">
        <w:t xml:space="preserve">minutes the connection open action will be attempted </w:t>
      </w:r>
      <w:r>
        <w:t xml:space="preserve">(Default = </w:t>
      </w:r>
      <w:r w:rsidR="0098537C">
        <w:t>1</w:t>
      </w:r>
      <w:r>
        <w:t>).</w:t>
      </w:r>
    </w:p>
    <w:p w:rsidR="00484FF8" w:rsidRDefault="00484FF8" w:rsidP="00484FF8">
      <w:pPr>
        <w:ind w:left="720" w:hanging="720"/>
      </w:pPr>
    </w:p>
    <w:p w:rsidR="00E05F8B" w:rsidRDefault="00484FF8" w:rsidP="0098537C">
      <w:pPr>
        <w:ind w:left="720" w:hanging="720"/>
      </w:pPr>
      <w:r>
        <w:tab/>
      </w:r>
      <w:r w:rsidR="0098537C">
        <w:rPr>
          <w:b/>
        </w:rPr>
        <w:t>Script Timeout (min)</w:t>
      </w:r>
      <w:r w:rsidR="0098537C">
        <w:t xml:space="preserve"> (</w:t>
      </w:r>
      <w:r w:rsidR="0098537C" w:rsidRPr="007576B2">
        <w:rPr>
          <w:i/>
        </w:rPr>
        <w:t>Text Field</w:t>
      </w:r>
      <w:r w:rsidR="0098537C">
        <w:t>): Number of minutes the operation (script execution) action will be attempted (Default = 4).</w:t>
      </w:r>
    </w:p>
    <w:p w:rsidR="004B754E" w:rsidRDefault="004B754E" w:rsidP="0098537C">
      <w:pPr>
        <w:ind w:left="720" w:hanging="720"/>
      </w:pPr>
    </w:p>
    <w:p w:rsidR="004B754E" w:rsidRDefault="004B754E" w:rsidP="004B754E">
      <w:pPr>
        <w:ind w:left="720"/>
      </w:pPr>
      <w:r>
        <w:rPr>
          <w:b/>
        </w:rPr>
        <w:t>Include Write-Host Script 01 Data Output</w:t>
      </w:r>
      <w:r>
        <w:t xml:space="preserve"> (</w:t>
      </w:r>
      <w:r>
        <w:rPr>
          <w:i/>
        </w:rPr>
        <w:t>Boolean Browser</w:t>
      </w:r>
      <w:r>
        <w:t>): True or False to determine if the Results from the PS Script 01 Execution will include additional Write-Host output data (Default = False).</w:t>
      </w:r>
    </w:p>
    <w:p w:rsidR="0098537C" w:rsidRDefault="0098537C" w:rsidP="0098537C">
      <w:pPr>
        <w:ind w:left="720" w:hanging="720"/>
      </w:pPr>
    </w:p>
    <w:p w:rsidR="00E05F8B" w:rsidRDefault="00E05F8B" w:rsidP="00E05F8B">
      <w:pPr>
        <w:ind w:left="720" w:hanging="720"/>
      </w:pPr>
      <w:r>
        <w:t xml:space="preserve">NOTE: See </w:t>
      </w:r>
      <w:r w:rsidRPr="00E05F8B">
        <w:rPr>
          <w:b/>
          <w:i/>
        </w:rPr>
        <w:t>Figure C</w:t>
      </w:r>
      <w:r>
        <w:t xml:space="preserve"> above for an image of a configured </w:t>
      </w:r>
      <w:r w:rsidR="0098537C">
        <w:t>PS</w:t>
      </w:r>
      <w:r>
        <w:t xml:space="preserve"> Connection Settings screen.</w:t>
      </w:r>
    </w:p>
    <w:p w:rsidR="0098537C" w:rsidRDefault="0098537C" w:rsidP="00E05F8B">
      <w:pPr>
        <w:ind w:left="720" w:hanging="720"/>
      </w:pPr>
    </w:p>
    <w:p w:rsidR="0098537C" w:rsidRDefault="0098537C" w:rsidP="0098537C">
      <w:r>
        <w:t xml:space="preserve">Once again, it is important to note that this configuration is OPTIONAL and will be accessible by the “Execute PS Script </w:t>
      </w:r>
      <w:r w:rsidR="00A0620A">
        <w:t>-</w:t>
      </w:r>
      <w:r>
        <w:t xml:space="preserve"> Global” </w:t>
      </w:r>
      <w:r w:rsidR="00836DFD">
        <w:t>activity</w:t>
      </w:r>
      <w:r w:rsidR="00A0620A">
        <w:t xml:space="preserve"> only</w:t>
      </w:r>
      <w:r>
        <w:t>. If this configuration is completed</w:t>
      </w:r>
      <w:r w:rsidR="00A0620A">
        <w:t>, then the only field</w:t>
      </w:r>
      <w:r w:rsidR="004B754E">
        <w:t>s</w:t>
      </w:r>
      <w:r w:rsidR="00A0620A">
        <w:t xml:space="preserve"> left to configure </w:t>
      </w:r>
      <w:r w:rsidR="004B754E">
        <w:t>are</w:t>
      </w:r>
      <w:r w:rsidR="00A0620A">
        <w:t xml:space="preserve"> the PS Script</w:t>
      </w:r>
      <w:r w:rsidR="004B754E">
        <w:t xml:space="preserve"> 01-05 (where 02 </w:t>
      </w:r>
      <w:r w:rsidR="00CD578E">
        <w:t>-</w:t>
      </w:r>
      <w:r w:rsidR="004B754E">
        <w:t xml:space="preserve"> 05 are optional) fields</w:t>
      </w:r>
      <w:r w:rsidR="00A0620A">
        <w:t xml:space="preserve"> (in the “Execute PS Script - Global” </w:t>
      </w:r>
      <w:r w:rsidR="00836DFD">
        <w:t>activity</w:t>
      </w:r>
      <w:r w:rsidR="00A0620A">
        <w:t>). Alternatively, the</w:t>
      </w:r>
      <w:r>
        <w:t xml:space="preserve"> “Execute PS Script” </w:t>
      </w:r>
      <w:r w:rsidR="00836DFD">
        <w:t>activity</w:t>
      </w:r>
      <w:r>
        <w:t xml:space="preserve"> </w:t>
      </w:r>
      <w:r w:rsidR="00A0620A">
        <w:t>gives you the option to enter these same</w:t>
      </w:r>
      <w:r>
        <w:t xml:space="preserve"> configuration settings at the </w:t>
      </w:r>
      <w:r w:rsidR="00836DFD">
        <w:t>activity</w:t>
      </w:r>
      <w:r>
        <w:t xml:space="preserve"> level.</w:t>
      </w:r>
    </w:p>
    <w:p w:rsidR="000E1F76" w:rsidRPr="000E1F76" w:rsidRDefault="00E05F8B" w:rsidP="000E1F76">
      <w:pPr>
        <w:pStyle w:val="Heading2"/>
      </w:pPr>
      <w:r>
        <w:br w:type="page"/>
      </w:r>
      <w:bookmarkStart w:id="25" w:name="_Toc307933475"/>
      <w:r w:rsidR="00C77FBB">
        <w:lastRenderedPageBreak/>
        <w:t>Execute PS Script - Global</w:t>
      </w:r>
      <w:bookmarkEnd w:id="25"/>
    </w:p>
    <w:p w:rsidR="000E1F76" w:rsidRDefault="000E1F76" w:rsidP="000E1F76"/>
    <w:p w:rsidR="009E6F6A" w:rsidRPr="009E6F6A" w:rsidRDefault="009E6F6A" w:rsidP="009E6F6A">
      <w:r>
        <w:t xml:space="preserve">This </w:t>
      </w:r>
      <w:r w:rsidR="00836DFD">
        <w:t>activity</w:t>
      </w:r>
      <w:r>
        <w:t xml:space="preserve"> is used to </w:t>
      </w:r>
      <w:proofErr w:type="gramStart"/>
      <w:r w:rsidR="00BE2347">
        <w:t>Execute</w:t>
      </w:r>
      <w:proofErr w:type="gramEnd"/>
      <w:r w:rsidR="00BE2347">
        <w:t xml:space="preserve"> a specified PowerShell Script </w:t>
      </w:r>
      <w:r w:rsidR="00651AD3">
        <w:t>against</w:t>
      </w:r>
      <w:r w:rsidR="00BE2347">
        <w:t xml:space="preserve"> a local or remote target host server. This particular </w:t>
      </w:r>
      <w:r w:rsidR="00836DFD">
        <w:t>activity</w:t>
      </w:r>
      <w:r w:rsidR="00BE2347">
        <w:t xml:space="preserve"> used the configuration created and stored in the Global Configuration (Options Menu) within </w:t>
      </w:r>
      <w:r w:rsidR="00836DFD">
        <w:t>Orchestrator</w:t>
      </w:r>
      <w:r w:rsidR="00BE2347">
        <w:t xml:space="preserve">. There is only one </w:t>
      </w:r>
      <w:r w:rsidR="004B754E">
        <w:t xml:space="preserve">required </w:t>
      </w:r>
      <w:r w:rsidR="00BE2347">
        <w:t>field (PS Script</w:t>
      </w:r>
      <w:r w:rsidR="004B754E">
        <w:t xml:space="preserve"> 01</w:t>
      </w:r>
      <w:r w:rsidR="00BE2347">
        <w:t>) which can contain a single-line or mult</w:t>
      </w:r>
      <w:r w:rsidR="00651AD3">
        <w:t>i</w:t>
      </w:r>
      <w:r w:rsidR="00BE2347">
        <w:t>-line PowerShell script (with or without “;”)</w:t>
      </w:r>
      <w:r w:rsidRPr="009E6F6A">
        <w:t>.</w:t>
      </w:r>
      <w:r w:rsidR="004B754E">
        <w:t xml:space="preserve"> There are four optional fields (PS Script 02 </w:t>
      </w:r>
      <w:r w:rsidR="00CD578E">
        <w:t>-</w:t>
      </w:r>
      <w:r w:rsidR="004B754E">
        <w:t xml:space="preserve"> 05), which are available if more than one script (up to five) execution is desired.</w:t>
      </w:r>
    </w:p>
    <w:p w:rsidR="009E6F6A" w:rsidRDefault="009E6F6A" w:rsidP="009E6F6A"/>
    <w:p w:rsidR="009E6F6A" w:rsidRDefault="009E6F6A" w:rsidP="009E6F6A">
      <w:r w:rsidRPr="0078658A">
        <w:rPr>
          <w:b/>
        </w:rPr>
        <w:t>Input Properties:</w:t>
      </w:r>
    </w:p>
    <w:p w:rsidR="009E6F6A" w:rsidRDefault="009E6F6A" w:rsidP="009E6F6A">
      <w:pPr>
        <w:tabs>
          <w:tab w:val="left" w:pos="720"/>
        </w:tabs>
      </w:pPr>
    </w:p>
    <w:p w:rsidR="009A19B7" w:rsidRDefault="009E6F6A" w:rsidP="009A19B7">
      <w:pPr>
        <w:tabs>
          <w:tab w:val="left" w:pos="720"/>
        </w:tabs>
        <w:ind w:left="720" w:hanging="720"/>
      </w:pPr>
      <w:r>
        <w:tab/>
      </w:r>
      <w:r w:rsidR="00BE2347">
        <w:rPr>
          <w:b/>
        </w:rPr>
        <w:t>PS Script</w:t>
      </w:r>
      <w:r w:rsidR="009A19B7">
        <w:rPr>
          <w:b/>
        </w:rPr>
        <w:t xml:space="preserve"> 01</w:t>
      </w:r>
      <w:r w:rsidR="008A285D">
        <w:t xml:space="preserve"> (</w:t>
      </w:r>
      <w:r w:rsidR="00BE2347">
        <w:rPr>
          <w:i/>
        </w:rPr>
        <w:t>Text</w:t>
      </w:r>
      <w:r w:rsidRPr="008A285D">
        <w:rPr>
          <w:i/>
        </w:rPr>
        <w:t xml:space="preserve"> </w:t>
      </w:r>
      <w:r w:rsidR="00BE2347">
        <w:rPr>
          <w:i/>
        </w:rPr>
        <w:t>Field</w:t>
      </w:r>
      <w:r w:rsidR="008A285D">
        <w:t>):</w:t>
      </w:r>
      <w:r>
        <w:t xml:space="preserve"> </w:t>
      </w:r>
      <w:r w:rsidR="00BE2347">
        <w:t xml:space="preserve">Used to enter the desired PowerShell Script to be executed. It is best viewed using the Right-Click </w:t>
      </w:r>
      <w:r w:rsidR="00CD578E">
        <w:t>-</w:t>
      </w:r>
      <w:r w:rsidR="00BE2347">
        <w:t xml:space="preserve"> Expand functionality, as it can contain a single-line or multi-line PowerShell </w:t>
      </w:r>
      <w:r w:rsidR="009A19B7">
        <w:t>script. If this field contains “Write-Host” commands, you have the option (set in the configuration settings) to enable output for these commands. If the script in this field has “Write-Host” commands and the</w:t>
      </w:r>
      <w:r w:rsidR="009A19B7" w:rsidRPr="009A19B7">
        <w:t xml:space="preserve"> “Include Write-Host Script 01 Data Output” field is set to “False”, the “Write-Host” commands will </w:t>
      </w:r>
      <w:r w:rsidR="009A19B7">
        <w:t xml:space="preserve">be ignored and will </w:t>
      </w:r>
      <w:r w:rsidR="009A19B7" w:rsidRPr="009A19B7">
        <w:t>not be available in the output.</w:t>
      </w:r>
    </w:p>
    <w:p w:rsidR="009A19B7" w:rsidRDefault="009A19B7" w:rsidP="009A19B7">
      <w:pPr>
        <w:tabs>
          <w:tab w:val="left" w:pos="720"/>
        </w:tabs>
        <w:ind w:left="720" w:hanging="720"/>
      </w:pPr>
    </w:p>
    <w:p w:rsidR="009A19B7" w:rsidRDefault="009A19B7" w:rsidP="009A19B7">
      <w:pPr>
        <w:tabs>
          <w:tab w:val="left" w:pos="720"/>
        </w:tabs>
        <w:ind w:left="720" w:hanging="720"/>
      </w:pPr>
      <w:r>
        <w:tab/>
      </w:r>
      <w:r>
        <w:rPr>
          <w:b/>
        </w:rPr>
        <w:t>PS Script 02</w:t>
      </w:r>
      <w:r w:rsidR="00A34F46">
        <w:rPr>
          <w:b/>
        </w:rPr>
        <w:t xml:space="preserve"> </w:t>
      </w:r>
      <w:r>
        <w:rPr>
          <w:b/>
        </w:rPr>
        <w:t>-</w:t>
      </w:r>
      <w:r w:rsidR="00A34F46">
        <w:rPr>
          <w:b/>
        </w:rPr>
        <w:t xml:space="preserve"> </w:t>
      </w:r>
      <w:r>
        <w:rPr>
          <w:b/>
        </w:rPr>
        <w:t>05</w:t>
      </w:r>
      <w:r>
        <w:t xml:space="preserve"> (</w:t>
      </w:r>
      <w:r>
        <w:rPr>
          <w:i/>
        </w:rPr>
        <w:t>Text</w:t>
      </w:r>
      <w:r w:rsidRPr="008A285D">
        <w:rPr>
          <w:i/>
        </w:rPr>
        <w:t xml:space="preserve"> </w:t>
      </w:r>
      <w:r>
        <w:rPr>
          <w:i/>
        </w:rPr>
        <w:t>Field</w:t>
      </w:r>
      <w:r w:rsidR="00A34F46">
        <w:rPr>
          <w:i/>
        </w:rPr>
        <w:t>s</w:t>
      </w:r>
      <w:r>
        <w:rPr>
          <w:i/>
        </w:rPr>
        <w:t xml:space="preserve"> - Optional</w:t>
      </w:r>
      <w:r>
        <w:t xml:space="preserve">): Optionally used to enter desired PowerShell Scripts to be executed. They are best viewed using the Right-Click </w:t>
      </w:r>
      <w:r w:rsidR="00CD578E">
        <w:t>-</w:t>
      </w:r>
      <w:r>
        <w:t xml:space="preserve"> Expand functionality, as it can contain a single-line or multi-line PowerShell script. These fields do not have the option to output “Write-Host” data. If the scripts entered in these fields contain “Write-Host” commands, they will be ignored. Only the PS Script 01 field has this option.</w:t>
      </w:r>
    </w:p>
    <w:p w:rsidR="009A19B7" w:rsidRDefault="009A19B7" w:rsidP="009A19B7">
      <w:pPr>
        <w:tabs>
          <w:tab w:val="left" w:pos="720"/>
        </w:tabs>
        <w:ind w:left="720" w:hanging="720"/>
      </w:pPr>
    </w:p>
    <w:p w:rsidR="009E6F6A" w:rsidRDefault="009E6F6A" w:rsidP="009E6F6A"/>
    <w:p w:rsidR="009E6F6A" w:rsidRDefault="009E6F6A" w:rsidP="009E6F6A">
      <w:pPr>
        <w:rPr>
          <w:b/>
        </w:rPr>
      </w:pPr>
      <w:r w:rsidRPr="0078658A">
        <w:rPr>
          <w:b/>
        </w:rPr>
        <w:t>Published Data:</w:t>
      </w:r>
    </w:p>
    <w:p w:rsidR="009E6F6A" w:rsidRDefault="009E6F6A" w:rsidP="009E6F6A">
      <w:pPr>
        <w:sectPr w:rsidR="009E6F6A" w:rsidSect="001A11B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864" w:right="1260" w:bottom="864" w:left="1440" w:header="0" w:footer="496" w:gutter="0"/>
          <w:cols w:space="708"/>
          <w:docGrid w:linePitch="360"/>
        </w:sectPr>
      </w:pPr>
      <w:r>
        <w:tab/>
      </w:r>
    </w:p>
    <w:p w:rsidR="00B106D5" w:rsidRPr="009A19B7" w:rsidRDefault="00B106D5" w:rsidP="009E6F6A">
      <w:pPr>
        <w:tabs>
          <w:tab w:val="left" w:pos="720"/>
        </w:tabs>
        <w:rPr>
          <w:sz w:val="18"/>
          <w:szCs w:val="18"/>
        </w:rPr>
      </w:pPr>
      <w:r w:rsidRPr="009A19B7">
        <w:rPr>
          <w:sz w:val="18"/>
          <w:szCs w:val="18"/>
        </w:rPr>
        <w:lastRenderedPageBreak/>
        <w:tab/>
      </w:r>
      <w:r w:rsidR="00BE2347" w:rsidRPr="009A19B7">
        <w:rPr>
          <w:sz w:val="18"/>
          <w:szCs w:val="18"/>
        </w:rPr>
        <w:t>Account</w:t>
      </w:r>
    </w:p>
    <w:p w:rsidR="00B106D5" w:rsidRPr="009A19B7" w:rsidRDefault="00B106D5" w:rsidP="009E6F6A">
      <w:pPr>
        <w:tabs>
          <w:tab w:val="left" w:pos="720"/>
        </w:tabs>
        <w:rPr>
          <w:sz w:val="18"/>
          <w:szCs w:val="18"/>
        </w:rPr>
      </w:pPr>
      <w:r w:rsidRPr="009A19B7">
        <w:rPr>
          <w:sz w:val="18"/>
          <w:szCs w:val="18"/>
        </w:rPr>
        <w:tab/>
      </w:r>
      <w:r w:rsidR="00BE2347" w:rsidRPr="009A19B7">
        <w:rPr>
          <w:sz w:val="18"/>
          <w:szCs w:val="18"/>
        </w:rPr>
        <w:t>Authentication Method</w:t>
      </w:r>
    </w:p>
    <w:p w:rsidR="00B106D5" w:rsidRPr="009A19B7" w:rsidRDefault="00BE2347" w:rsidP="00B106D5">
      <w:pPr>
        <w:tabs>
          <w:tab w:val="left" w:pos="720"/>
        </w:tabs>
        <w:ind w:left="720"/>
        <w:rPr>
          <w:sz w:val="18"/>
          <w:szCs w:val="18"/>
        </w:rPr>
      </w:pPr>
      <w:r w:rsidRPr="009A19B7">
        <w:rPr>
          <w:sz w:val="18"/>
          <w:szCs w:val="18"/>
        </w:rPr>
        <w:t>Connection Timeout (min)</w:t>
      </w:r>
    </w:p>
    <w:p w:rsidR="00B106D5" w:rsidRPr="009A19B7" w:rsidRDefault="00BE2347" w:rsidP="00B106D5">
      <w:pPr>
        <w:tabs>
          <w:tab w:val="left" w:pos="720"/>
        </w:tabs>
        <w:ind w:left="720"/>
        <w:rPr>
          <w:sz w:val="18"/>
          <w:szCs w:val="18"/>
        </w:rPr>
      </w:pPr>
      <w:r w:rsidRPr="009A19B7">
        <w:rPr>
          <w:sz w:val="18"/>
          <w:szCs w:val="18"/>
        </w:rPr>
        <w:t>Domain Name</w:t>
      </w:r>
    </w:p>
    <w:p w:rsidR="00B106D5" w:rsidRPr="009A19B7" w:rsidRDefault="00BE2347" w:rsidP="00B106D5">
      <w:pPr>
        <w:tabs>
          <w:tab w:val="left" w:pos="720"/>
        </w:tabs>
        <w:ind w:left="720"/>
        <w:rPr>
          <w:sz w:val="18"/>
          <w:szCs w:val="18"/>
        </w:rPr>
      </w:pPr>
      <w:r w:rsidRPr="009A19B7">
        <w:rPr>
          <w:sz w:val="18"/>
          <w:szCs w:val="18"/>
        </w:rPr>
        <w:t>Host Name</w:t>
      </w:r>
    </w:p>
    <w:p w:rsidR="009A19B7" w:rsidRPr="009A19B7" w:rsidRDefault="009A19B7" w:rsidP="00B106D5">
      <w:pPr>
        <w:tabs>
          <w:tab w:val="left" w:pos="720"/>
        </w:tabs>
        <w:ind w:left="720"/>
        <w:rPr>
          <w:sz w:val="18"/>
          <w:szCs w:val="18"/>
        </w:rPr>
      </w:pPr>
      <w:r w:rsidRPr="009A19B7">
        <w:rPr>
          <w:sz w:val="18"/>
          <w:szCs w:val="18"/>
        </w:rPr>
        <w:t>Include Write-Host Script 01 Data Output</w:t>
      </w:r>
    </w:p>
    <w:p w:rsidR="009E6F6A" w:rsidRDefault="009E6F6A" w:rsidP="009E6F6A">
      <w:pPr>
        <w:tabs>
          <w:tab w:val="left" w:pos="720"/>
        </w:tabs>
        <w:rPr>
          <w:sz w:val="18"/>
          <w:szCs w:val="18"/>
        </w:rPr>
      </w:pPr>
      <w:r w:rsidRPr="009A19B7">
        <w:rPr>
          <w:sz w:val="18"/>
          <w:szCs w:val="18"/>
        </w:rPr>
        <w:tab/>
      </w:r>
      <w:r w:rsidR="009A19B7">
        <w:rPr>
          <w:sz w:val="18"/>
          <w:szCs w:val="18"/>
        </w:rPr>
        <w:t>PS Execution 01 Result (with Write-Host) Count</w:t>
      </w:r>
    </w:p>
    <w:p w:rsidR="009A19B7" w:rsidRPr="009A19B7" w:rsidRDefault="009A19B7" w:rsidP="009E6F6A">
      <w:pPr>
        <w:tabs>
          <w:tab w:val="left" w:pos="720"/>
        </w:tabs>
        <w:rPr>
          <w:sz w:val="18"/>
          <w:szCs w:val="18"/>
        </w:rPr>
      </w:pPr>
      <w:r>
        <w:rPr>
          <w:sz w:val="18"/>
          <w:szCs w:val="18"/>
        </w:rPr>
        <w:tab/>
      </w:r>
      <w:r w:rsidRPr="009A19B7">
        <w:rPr>
          <w:sz w:val="18"/>
          <w:szCs w:val="18"/>
        </w:rPr>
        <w:t>PS Execution</w:t>
      </w:r>
      <w:r>
        <w:rPr>
          <w:sz w:val="18"/>
          <w:szCs w:val="18"/>
        </w:rPr>
        <w:t xml:space="preserve"> 01 </w:t>
      </w:r>
      <w:r w:rsidRPr="009A19B7">
        <w:rPr>
          <w:sz w:val="18"/>
          <w:szCs w:val="18"/>
        </w:rPr>
        <w:t>Results</w:t>
      </w:r>
      <w:r>
        <w:rPr>
          <w:sz w:val="18"/>
          <w:szCs w:val="18"/>
        </w:rPr>
        <w:t xml:space="preserve"> (with Write-Host)</w:t>
      </w:r>
    </w:p>
    <w:p w:rsidR="009A19B7" w:rsidRDefault="009E6F6A" w:rsidP="009E6F6A">
      <w:pPr>
        <w:tabs>
          <w:tab w:val="left" w:pos="720"/>
        </w:tabs>
        <w:rPr>
          <w:sz w:val="18"/>
          <w:szCs w:val="18"/>
        </w:rPr>
      </w:pPr>
      <w:r w:rsidRPr="009A19B7">
        <w:rPr>
          <w:sz w:val="18"/>
          <w:szCs w:val="18"/>
        </w:rPr>
        <w:tab/>
      </w:r>
      <w:r w:rsidR="009A19B7">
        <w:rPr>
          <w:sz w:val="18"/>
          <w:szCs w:val="18"/>
        </w:rPr>
        <w:t>PS Execution 01 - 05 Result Count</w:t>
      </w:r>
    </w:p>
    <w:p w:rsidR="009E6F6A" w:rsidRDefault="009A19B7" w:rsidP="009E6F6A">
      <w:pPr>
        <w:tabs>
          <w:tab w:val="left" w:pos="720"/>
        </w:tabs>
        <w:rPr>
          <w:sz w:val="18"/>
          <w:szCs w:val="18"/>
        </w:rPr>
      </w:pPr>
      <w:r>
        <w:rPr>
          <w:sz w:val="18"/>
          <w:szCs w:val="18"/>
        </w:rPr>
        <w:tab/>
      </w:r>
      <w:r w:rsidR="00BE2347" w:rsidRPr="009A19B7">
        <w:rPr>
          <w:sz w:val="18"/>
          <w:szCs w:val="18"/>
        </w:rPr>
        <w:t>PS Execution</w:t>
      </w:r>
      <w:r>
        <w:rPr>
          <w:sz w:val="18"/>
          <w:szCs w:val="18"/>
        </w:rPr>
        <w:t xml:space="preserve"> 01 - 05</w:t>
      </w:r>
      <w:r w:rsidR="00BE2347" w:rsidRPr="009A19B7">
        <w:rPr>
          <w:sz w:val="18"/>
          <w:szCs w:val="18"/>
        </w:rPr>
        <w:t xml:space="preserve"> Results</w:t>
      </w:r>
    </w:p>
    <w:p w:rsidR="009A19B7" w:rsidRPr="009A19B7" w:rsidRDefault="009A19B7" w:rsidP="009E6F6A">
      <w:pPr>
        <w:tabs>
          <w:tab w:val="left" w:pos="720"/>
        </w:tabs>
        <w:rPr>
          <w:sz w:val="18"/>
          <w:szCs w:val="18"/>
        </w:rPr>
      </w:pPr>
      <w:r>
        <w:rPr>
          <w:sz w:val="18"/>
          <w:szCs w:val="18"/>
        </w:rPr>
        <w:tab/>
      </w:r>
      <w:r w:rsidRPr="009A19B7">
        <w:rPr>
          <w:sz w:val="18"/>
          <w:szCs w:val="18"/>
        </w:rPr>
        <w:t>PS Script</w:t>
      </w:r>
      <w:r>
        <w:rPr>
          <w:sz w:val="18"/>
          <w:szCs w:val="18"/>
        </w:rPr>
        <w:t xml:space="preserve"> 01 (with Write-Host)</w:t>
      </w:r>
    </w:p>
    <w:p w:rsidR="009E6F6A" w:rsidRPr="009A19B7" w:rsidRDefault="009E6F6A" w:rsidP="009E6F6A">
      <w:pPr>
        <w:tabs>
          <w:tab w:val="left" w:pos="720"/>
        </w:tabs>
        <w:rPr>
          <w:sz w:val="18"/>
          <w:szCs w:val="18"/>
        </w:rPr>
      </w:pPr>
      <w:r w:rsidRPr="009A19B7">
        <w:rPr>
          <w:sz w:val="18"/>
          <w:szCs w:val="18"/>
        </w:rPr>
        <w:tab/>
      </w:r>
      <w:r w:rsidR="00BE2347" w:rsidRPr="009A19B7">
        <w:rPr>
          <w:sz w:val="18"/>
          <w:szCs w:val="18"/>
        </w:rPr>
        <w:t>PS Script</w:t>
      </w:r>
      <w:r w:rsidR="009A19B7">
        <w:rPr>
          <w:sz w:val="18"/>
          <w:szCs w:val="18"/>
        </w:rPr>
        <w:t xml:space="preserve"> 01 - 05</w:t>
      </w:r>
    </w:p>
    <w:p w:rsidR="00B106D5" w:rsidRPr="009A19B7" w:rsidRDefault="00B106D5" w:rsidP="009E6F6A">
      <w:pPr>
        <w:tabs>
          <w:tab w:val="left" w:pos="720"/>
        </w:tabs>
        <w:rPr>
          <w:sz w:val="18"/>
          <w:szCs w:val="18"/>
        </w:rPr>
      </w:pPr>
      <w:r w:rsidRPr="009A19B7">
        <w:rPr>
          <w:sz w:val="18"/>
          <w:szCs w:val="18"/>
        </w:rPr>
        <w:tab/>
      </w:r>
      <w:r w:rsidR="00BE2347" w:rsidRPr="009A19B7">
        <w:rPr>
          <w:sz w:val="18"/>
          <w:szCs w:val="18"/>
        </w:rPr>
        <w:t>Port Number</w:t>
      </w:r>
    </w:p>
    <w:p w:rsidR="009E6F6A" w:rsidRPr="009A19B7" w:rsidRDefault="009E6F6A" w:rsidP="009E6F6A">
      <w:pPr>
        <w:tabs>
          <w:tab w:val="left" w:pos="720"/>
        </w:tabs>
        <w:rPr>
          <w:sz w:val="18"/>
          <w:szCs w:val="18"/>
        </w:rPr>
      </w:pPr>
      <w:r w:rsidRPr="009A19B7">
        <w:rPr>
          <w:sz w:val="18"/>
          <w:szCs w:val="18"/>
        </w:rPr>
        <w:tab/>
      </w:r>
      <w:r w:rsidR="00BE2347" w:rsidRPr="009A19B7">
        <w:rPr>
          <w:sz w:val="18"/>
          <w:szCs w:val="18"/>
        </w:rPr>
        <w:t>Script Timeout (min)</w:t>
      </w:r>
    </w:p>
    <w:p w:rsidR="00BE2347" w:rsidRPr="009A19B7" w:rsidRDefault="00BE2347" w:rsidP="009E6F6A">
      <w:pPr>
        <w:tabs>
          <w:tab w:val="left" w:pos="720"/>
        </w:tabs>
        <w:rPr>
          <w:sz w:val="18"/>
          <w:szCs w:val="18"/>
        </w:rPr>
      </w:pPr>
      <w:r w:rsidRPr="009A19B7">
        <w:rPr>
          <w:sz w:val="18"/>
          <w:szCs w:val="18"/>
        </w:rPr>
        <w:tab/>
        <w:t>URI</w:t>
      </w:r>
    </w:p>
    <w:p w:rsidR="00BE2347" w:rsidRPr="009A19B7" w:rsidRDefault="00BE2347" w:rsidP="009E6F6A">
      <w:pPr>
        <w:tabs>
          <w:tab w:val="left" w:pos="720"/>
        </w:tabs>
        <w:rPr>
          <w:sz w:val="18"/>
          <w:szCs w:val="18"/>
        </w:rPr>
      </w:pPr>
      <w:r w:rsidRPr="009A19B7">
        <w:rPr>
          <w:sz w:val="18"/>
          <w:szCs w:val="18"/>
        </w:rPr>
        <w:tab/>
        <w:t>User Name</w:t>
      </w:r>
    </w:p>
    <w:p w:rsidR="009E6F6A" w:rsidRDefault="009E6F6A" w:rsidP="009E6F6A"/>
    <w:p w:rsidR="009E6F6A" w:rsidRDefault="008F21C1" w:rsidP="009A19B7">
      <w:r>
        <w:rPr>
          <w:noProof/>
        </w:rPr>
        <w:lastRenderedPageBreak/>
        <w:drawing>
          <wp:inline distT="0" distB="0" distL="0" distR="0" wp14:anchorId="38B4D691" wp14:editId="48A2BAA5">
            <wp:extent cx="2286000" cy="2147804"/>
            <wp:effectExtent l="19050" t="19050" r="19050" b="241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86000" cy="2147804"/>
                    </a:xfrm>
                    <a:prstGeom prst="rect">
                      <a:avLst/>
                    </a:prstGeom>
                    <a:ln>
                      <a:solidFill>
                        <a:schemeClr val="tx1"/>
                      </a:solidFill>
                    </a:ln>
                  </pic:spPr>
                </pic:pic>
              </a:graphicData>
            </a:graphic>
          </wp:inline>
        </w:drawing>
      </w:r>
    </w:p>
    <w:p w:rsidR="009E6F6A" w:rsidRDefault="009E6F6A" w:rsidP="009E6F6A">
      <w:pPr>
        <w:rPr>
          <w:szCs w:val="20"/>
        </w:rPr>
      </w:pPr>
      <w:r w:rsidRPr="0078658A">
        <w:rPr>
          <w:b/>
          <w:i/>
          <w:szCs w:val="20"/>
        </w:rPr>
        <w:t>Figure</w:t>
      </w:r>
      <w:r>
        <w:rPr>
          <w:b/>
          <w:i/>
          <w:szCs w:val="20"/>
        </w:rPr>
        <w:t xml:space="preserve"> </w:t>
      </w:r>
      <w:r w:rsidR="00BE2347">
        <w:rPr>
          <w:b/>
          <w:i/>
          <w:szCs w:val="20"/>
        </w:rPr>
        <w:t>D</w:t>
      </w:r>
      <w:r w:rsidRPr="0078658A">
        <w:rPr>
          <w:b/>
          <w:i/>
          <w:szCs w:val="20"/>
        </w:rPr>
        <w:t>:</w:t>
      </w:r>
      <w:r w:rsidRPr="0078658A">
        <w:rPr>
          <w:szCs w:val="20"/>
        </w:rPr>
        <w:t xml:space="preserve"> Published Data for “</w:t>
      </w:r>
      <w:r w:rsidR="00BE2347">
        <w:rPr>
          <w:szCs w:val="20"/>
        </w:rPr>
        <w:t>Execute PS Script - Global</w:t>
      </w:r>
      <w:r w:rsidRPr="0078658A">
        <w:rPr>
          <w:szCs w:val="20"/>
        </w:rPr>
        <w:t>”</w:t>
      </w:r>
      <w:r w:rsidR="00E6342A">
        <w:rPr>
          <w:szCs w:val="20"/>
        </w:rPr>
        <w:t xml:space="preserve"> </w:t>
      </w:r>
      <w:r w:rsidR="00836DFD">
        <w:rPr>
          <w:szCs w:val="20"/>
        </w:rPr>
        <w:t>Activity</w:t>
      </w:r>
    </w:p>
    <w:p w:rsidR="00E05F8B" w:rsidRDefault="00E05F8B" w:rsidP="009E6F6A">
      <w:pPr>
        <w:rPr>
          <w:szCs w:val="20"/>
        </w:rPr>
      </w:pPr>
    </w:p>
    <w:p w:rsidR="00E05F8B" w:rsidRPr="0078658A" w:rsidRDefault="00E05F8B" w:rsidP="009E6F6A">
      <w:pPr>
        <w:rPr>
          <w:szCs w:val="20"/>
        </w:rPr>
        <w:sectPr w:rsidR="00E05F8B" w:rsidRPr="0078658A" w:rsidSect="009A19B7">
          <w:type w:val="continuous"/>
          <w:pgSz w:w="12240" w:h="15840"/>
          <w:pgMar w:top="864" w:right="1440" w:bottom="864" w:left="1440" w:header="0" w:footer="496" w:gutter="0"/>
          <w:cols w:num="2" w:space="708" w:equalWidth="0">
            <w:col w:w="4590" w:space="360"/>
            <w:col w:w="4410"/>
          </w:cols>
          <w:docGrid w:linePitch="360"/>
        </w:sectPr>
      </w:pPr>
    </w:p>
    <w:p w:rsidR="00B106D5" w:rsidRDefault="00B106D5" w:rsidP="00B106D5">
      <w:pPr>
        <w:pStyle w:val="Heading3"/>
      </w:pPr>
      <w:bookmarkStart w:id="26" w:name="_Toc307933476"/>
      <w:r>
        <w:lastRenderedPageBreak/>
        <w:t>Functionality</w:t>
      </w:r>
      <w:bookmarkEnd w:id="26"/>
    </w:p>
    <w:p w:rsidR="00B106D5" w:rsidRDefault="00B106D5" w:rsidP="00B106D5"/>
    <w:p w:rsidR="000C56A0" w:rsidRDefault="00A8261F" w:rsidP="00B106D5">
      <w:r>
        <w:t xml:space="preserve">Simply use the </w:t>
      </w:r>
      <w:r w:rsidR="00BE2347">
        <w:t xml:space="preserve">available PS Script </w:t>
      </w:r>
      <w:r w:rsidR="00CD578E">
        <w:t xml:space="preserve">01 - 05 </w:t>
      </w:r>
      <w:r w:rsidR="00BE2347">
        <w:t>field</w:t>
      </w:r>
      <w:r w:rsidR="00CD578E">
        <w:t>s</w:t>
      </w:r>
      <w:r w:rsidR="00BE2347">
        <w:t xml:space="preserve"> (Expand recommended) to enter the desired PS Script</w:t>
      </w:r>
      <w:r w:rsidR="00CD578E">
        <w:t>(s)</w:t>
      </w:r>
      <w:r w:rsidR="00E05866">
        <w:t>.</w:t>
      </w:r>
    </w:p>
    <w:p w:rsidR="000C56A0" w:rsidRDefault="000C56A0" w:rsidP="00B106D5"/>
    <w:p w:rsidR="00B106D5" w:rsidRDefault="00CD578E" w:rsidP="000C56A0">
      <w:pPr>
        <w:ind w:left="540"/>
      </w:pPr>
      <w:r>
        <w:rPr>
          <w:noProof/>
        </w:rPr>
        <w:lastRenderedPageBreak/>
        <w:drawing>
          <wp:inline distT="0" distB="0" distL="0" distR="0" wp14:anchorId="3D2EEFC3" wp14:editId="4CB0E6F4">
            <wp:extent cx="4572000" cy="30706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572000" cy="3070634"/>
                    </a:xfrm>
                    <a:prstGeom prst="rect">
                      <a:avLst/>
                    </a:prstGeom>
                  </pic:spPr>
                </pic:pic>
              </a:graphicData>
            </a:graphic>
          </wp:inline>
        </w:drawing>
      </w:r>
    </w:p>
    <w:p w:rsidR="000C56A0" w:rsidRDefault="000C56A0" w:rsidP="000C56A0">
      <w:pPr>
        <w:ind w:left="540"/>
      </w:pPr>
      <w:r w:rsidRPr="000C56A0">
        <w:rPr>
          <w:b/>
          <w:i/>
          <w:szCs w:val="20"/>
        </w:rPr>
        <w:t xml:space="preserve">Figure </w:t>
      </w:r>
      <w:r w:rsidR="00BE2347">
        <w:rPr>
          <w:b/>
          <w:i/>
          <w:szCs w:val="20"/>
        </w:rPr>
        <w:t>E</w:t>
      </w:r>
      <w:r w:rsidRPr="000C56A0">
        <w:rPr>
          <w:b/>
          <w:i/>
          <w:szCs w:val="20"/>
        </w:rPr>
        <w:t xml:space="preserve">: </w:t>
      </w:r>
      <w:r>
        <w:t>Configured “</w:t>
      </w:r>
      <w:r w:rsidR="00BE2347">
        <w:t>Execute PS Script - Global</w:t>
      </w:r>
      <w:r w:rsidR="00E05866">
        <w:t>”</w:t>
      </w:r>
      <w:r>
        <w:t xml:space="preserve"> </w:t>
      </w:r>
      <w:r w:rsidR="00836DFD">
        <w:t>Activity</w:t>
      </w:r>
      <w:r>
        <w:t>.</w:t>
      </w:r>
      <w:r w:rsidR="00CD578E">
        <w:t xml:space="preserve"> In this example, a connection to VMM has been selected.</w:t>
      </w:r>
    </w:p>
    <w:p w:rsidR="009C132B" w:rsidRDefault="00BE2347" w:rsidP="00B106D5">
      <w:r>
        <w:br/>
        <w:t xml:space="preserve">The output style will vary depending on the contents of your script. The data will be </w:t>
      </w:r>
      <w:r w:rsidR="005C15A4">
        <w:t>published</w:t>
      </w:r>
      <w:r>
        <w:t xml:space="preserve"> eit</w:t>
      </w:r>
      <w:r w:rsidR="005C15A4">
        <w:t xml:space="preserve">her as one blob text field, or </w:t>
      </w:r>
      <w:r>
        <w:t>if you use ar</w:t>
      </w:r>
      <w:r w:rsidR="005C15A4">
        <w:t>rays,</w:t>
      </w:r>
      <w:r>
        <w:t xml:space="preserve"> </w:t>
      </w:r>
      <w:r w:rsidR="000C56A0">
        <w:t xml:space="preserve">will be </w:t>
      </w:r>
      <w:r w:rsidR="005C15A4">
        <w:t>published as multi-value output in the Published D</w:t>
      </w:r>
      <w:r w:rsidR="000C56A0">
        <w:t>ata.</w:t>
      </w:r>
    </w:p>
    <w:p w:rsidR="00CD578E" w:rsidRDefault="00CD578E" w:rsidP="00B106D5"/>
    <w:p w:rsidR="00CD578E" w:rsidRDefault="00CD578E" w:rsidP="00B106D5">
      <w:r>
        <w:tab/>
      </w:r>
      <w:r>
        <w:rPr>
          <w:noProof/>
        </w:rPr>
        <w:drawing>
          <wp:inline distT="0" distB="0" distL="0" distR="0" wp14:anchorId="3998F3AF" wp14:editId="3BC960A2">
            <wp:extent cx="4572000" cy="307570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572000" cy="3075709"/>
                    </a:xfrm>
                    <a:prstGeom prst="rect">
                      <a:avLst/>
                    </a:prstGeom>
                  </pic:spPr>
                </pic:pic>
              </a:graphicData>
            </a:graphic>
          </wp:inline>
        </w:drawing>
      </w:r>
    </w:p>
    <w:p w:rsidR="00CD578E" w:rsidRDefault="00CD578E" w:rsidP="00CD578E">
      <w:pPr>
        <w:ind w:left="720"/>
      </w:pPr>
      <w:r w:rsidRPr="00CD578E">
        <w:rPr>
          <w:b/>
          <w:i/>
        </w:rPr>
        <w:t>Figure F:</w:t>
      </w:r>
      <w:r>
        <w:t xml:space="preserve"> Configured “Execute PS Script - Global" </w:t>
      </w:r>
      <w:r w:rsidR="00836DFD">
        <w:t>Activity</w:t>
      </w:r>
      <w:r>
        <w:t>. In this example, a connection to DPM has been selected.</w:t>
      </w:r>
    </w:p>
    <w:p w:rsidR="009C132B" w:rsidRDefault="009C132B" w:rsidP="00B106D5"/>
    <w:p w:rsidR="00CD578E" w:rsidRDefault="00CD578E"/>
    <w:p w:rsidR="00CD578E" w:rsidRDefault="00CD578E">
      <w:r>
        <w:br w:type="page"/>
      </w:r>
    </w:p>
    <w:p w:rsidR="000C56A0" w:rsidRDefault="005C15A4" w:rsidP="00B106D5">
      <w:r>
        <w:lastRenderedPageBreak/>
        <w:t>Filtering is also available</w:t>
      </w:r>
      <w:r w:rsidR="00D4735D">
        <w:t>. On the Filters Tab, you can filter the “</w:t>
      </w:r>
      <w:r w:rsidR="00EC13CB">
        <w:t>PS</w:t>
      </w:r>
      <w:r w:rsidR="00CD578E">
        <w:t xml:space="preserve"> </w:t>
      </w:r>
      <w:r w:rsidR="00EC13CB">
        <w:t>Execution</w:t>
      </w:r>
      <w:r w:rsidR="00CD578E">
        <w:t xml:space="preserve"> 01 - 05 </w:t>
      </w:r>
      <w:r w:rsidR="00D4735D">
        <w:t>Results”</w:t>
      </w:r>
      <w:r w:rsidR="00EC13CB">
        <w:t xml:space="preserve"> output.</w:t>
      </w:r>
      <w:r w:rsidR="00CD578E">
        <w:t xml:space="preserve"> Filtering on “Write-Host” output is also an option if using “</w:t>
      </w:r>
      <w:r w:rsidR="00CD578E" w:rsidRPr="009A19B7">
        <w:t>Include Write-Host Script 01 Data Output”</w:t>
      </w:r>
      <w:r w:rsidR="00CD578E">
        <w:t>.</w:t>
      </w:r>
    </w:p>
    <w:p w:rsidR="00D4735D" w:rsidRDefault="00D4735D" w:rsidP="00B106D5"/>
    <w:p w:rsidR="00D4735D" w:rsidRDefault="00D4735D" w:rsidP="00B106D5">
      <w:r>
        <w:tab/>
      </w:r>
      <w:r w:rsidR="00CD578E">
        <w:rPr>
          <w:noProof/>
        </w:rPr>
        <w:drawing>
          <wp:inline distT="0" distB="0" distL="0" distR="0" wp14:anchorId="378CFB72" wp14:editId="36972107">
            <wp:extent cx="4572000" cy="306815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572000" cy="3068152"/>
                    </a:xfrm>
                    <a:prstGeom prst="rect">
                      <a:avLst/>
                    </a:prstGeom>
                  </pic:spPr>
                </pic:pic>
              </a:graphicData>
            </a:graphic>
          </wp:inline>
        </w:drawing>
      </w:r>
    </w:p>
    <w:p w:rsidR="00D4735D" w:rsidRDefault="00D4735D" w:rsidP="002B7D08">
      <w:pPr>
        <w:ind w:left="720"/>
      </w:pPr>
      <w:r w:rsidRPr="000C56A0">
        <w:rPr>
          <w:b/>
          <w:i/>
          <w:szCs w:val="20"/>
        </w:rPr>
        <w:t xml:space="preserve">Figure </w:t>
      </w:r>
      <w:r w:rsidR="00CD578E">
        <w:rPr>
          <w:b/>
          <w:i/>
          <w:szCs w:val="20"/>
        </w:rPr>
        <w:t>G</w:t>
      </w:r>
      <w:r w:rsidRPr="000C56A0">
        <w:rPr>
          <w:b/>
          <w:i/>
          <w:szCs w:val="20"/>
        </w:rPr>
        <w:t xml:space="preserve">: </w:t>
      </w:r>
      <w:r>
        <w:t>Configured</w:t>
      </w:r>
      <w:r w:rsidR="006E2AC2">
        <w:t xml:space="preserve"> Filter</w:t>
      </w:r>
      <w:r w:rsidR="00EC13CB">
        <w:t xml:space="preserve"> for the</w:t>
      </w:r>
      <w:r>
        <w:t xml:space="preserve"> “Execute PS Script - Global” </w:t>
      </w:r>
      <w:r w:rsidR="00836DFD">
        <w:t>Activity</w:t>
      </w:r>
      <w:r>
        <w:t>.</w:t>
      </w:r>
      <w:r w:rsidR="00CD578E" w:rsidRPr="00CD578E">
        <w:t xml:space="preserve"> </w:t>
      </w:r>
      <w:r w:rsidR="00CD578E">
        <w:t>In this example, a connection to DPM has been selected.</w:t>
      </w:r>
    </w:p>
    <w:p w:rsidR="00D4735D" w:rsidRDefault="00D4735D" w:rsidP="00B106D5"/>
    <w:p w:rsidR="00D4735D" w:rsidRDefault="00D4735D" w:rsidP="00B106D5"/>
    <w:p w:rsidR="00D4735D" w:rsidRDefault="001A236D" w:rsidP="00B106D5">
      <w:r>
        <w:rPr>
          <w:noProof/>
        </w:rPr>
        <w:drawing>
          <wp:inline distT="0" distB="0" distL="0" distR="0" wp14:anchorId="5EDAD080" wp14:editId="0B7D98DE">
            <wp:extent cx="5943600" cy="32785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278505"/>
                    </a:xfrm>
                    <a:prstGeom prst="rect">
                      <a:avLst/>
                    </a:prstGeom>
                  </pic:spPr>
                </pic:pic>
              </a:graphicData>
            </a:graphic>
          </wp:inline>
        </w:drawing>
      </w:r>
    </w:p>
    <w:p w:rsidR="001A236D" w:rsidRDefault="00EC13CB" w:rsidP="00EC13CB">
      <w:r w:rsidRPr="000C56A0">
        <w:rPr>
          <w:b/>
          <w:i/>
          <w:szCs w:val="20"/>
        </w:rPr>
        <w:t xml:space="preserve">Figure </w:t>
      </w:r>
      <w:r w:rsidR="002B7D08">
        <w:rPr>
          <w:b/>
          <w:i/>
          <w:szCs w:val="20"/>
        </w:rPr>
        <w:t>H</w:t>
      </w:r>
      <w:r w:rsidRPr="000C56A0">
        <w:rPr>
          <w:b/>
          <w:i/>
          <w:szCs w:val="20"/>
        </w:rPr>
        <w:t xml:space="preserve">: </w:t>
      </w:r>
      <w:r w:rsidR="00E6342A">
        <w:rPr>
          <w:b/>
          <w:i/>
          <w:szCs w:val="20"/>
        </w:rPr>
        <w:t xml:space="preserve">Example </w:t>
      </w:r>
      <w:r>
        <w:t>Results from the example script</w:t>
      </w:r>
      <w:r w:rsidR="001A236D">
        <w:t>s</w:t>
      </w:r>
      <w:r>
        <w:t xml:space="preserve"> referenced in </w:t>
      </w:r>
      <w:r w:rsidRPr="00EC13CB">
        <w:rPr>
          <w:b/>
        </w:rPr>
        <w:t>Figure</w:t>
      </w:r>
      <w:r w:rsidR="001A236D">
        <w:rPr>
          <w:b/>
        </w:rPr>
        <w:t>s</w:t>
      </w:r>
      <w:r w:rsidRPr="00EC13CB">
        <w:rPr>
          <w:b/>
        </w:rPr>
        <w:t xml:space="preserve"> </w:t>
      </w:r>
      <w:r w:rsidR="001A236D">
        <w:rPr>
          <w:b/>
        </w:rPr>
        <w:t>F and G</w:t>
      </w:r>
      <w:r>
        <w:t xml:space="preserve"> </w:t>
      </w:r>
      <w:r w:rsidR="00E6342A">
        <w:t xml:space="preserve">of the </w:t>
      </w:r>
      <w:r>
        <w:t xml:space="preserve">“Execute PS Script - Global” </w:t>
      </w:r>
      <w:r w:rsidR="00836DFD">
        <w:t>Activity</w:t>
      </w:r>
      <w:r w:rsidR="00E6342A">
        <w:t>. If you plan your script output, you can have it be something easy to parse with the standard built-in Data Manipulation functions.</w:t>
      </w:r>
    </w:p>
    <w:p w:rsidR="001A236D" w:rsidRDefault="001A236D" w:rsidP="00EC13CB"/>
    <w:p w:rsidR="00EC13CB" w:rsidRDefault="001A236D" w:rsidP="00EC13CB">
      <w:r w:rsidRPr="001A236D">
        <w:rPr>
          <w:b/>
        </w:rPr>
        <w:t xml:space="preserve">NOTE: </w:t>
      </w:r>
      <w:r>
        <w:t xml:space="preserve">Each of the PS Script 01 – 05 fields execute scripts independently, thus each can be filtered independently and the data can be correlated or not (depending on the specific execution order within each PowerShell Script). It is advised to only use multiple PS Scripts if you can confirm that the output will line up in the output (pulling different fields of a similar query with the same sort order), as the standard </w:t>
      </w:r>
      <w:r w:rsidR="00836DFD">
        <w:t>Orchestrator</w:t>
      </w:r>
      <w:r>
        <w:t xml:space="preserve"> published data engine rules apply to these correlated data sets.</w:t>
      </w:r>
    </w:p>
    <w:p w:rsidR="00EC13CB" w:rsidRDefault="00EC13CB" w:rsidP="00B106D5"/>
    <w:p w:rsidR="00E6342A" w:rsidRPr="000E1F76" w:rsidRDefault="00E6342A" w:rsidP="00E6342A">
      <w:pPr>
        <w:pStyle w:val="Heading2"/>
      </w:pPr>
      <w:r>
        <w:br w:type="page"/>
      </w:r>
      <w:bookmarkStart w:id="27" w:name="_Toc307933477"/>
      <w:r>
        <w:lastRenderedPageBreak/>
        <w:t>Execute PS Script</w:t>
      </w:r>
      <w:bookmarkEnd w:id="27"/>
    </w:p>
    <w:p w:rsidR="00E6342A" w:rsidRDefault="00E6342A" w:rsidP="00E6342A"/>
    <w:p w:rsidR="00E6342A" w:rsidRPr="009E6F6A" w:rsidRDefault="00E6342A" w:rsidP="00E6342A">
      <w:r>
        <w:t xml:space="preserve">This </w:t>
      </w:r>
      <w:r w:rsidR="00836DFD">
        <w:t>activity</w:t>
      </w:r>
      <w:r>
        <w:t xml:space="preserve"> is used to </w:t>
      </w:r>
      <w:proofErr w:type="gramStart"/>
      <w:r>
        <w:t>Execute</w:t>
      </w:r>
      <w:proofErr w:type="gramEnd"/>
      <w:r>
        <w:t xml:space="preserve"> a specified PowerShell Script agains</w:t>
      </w:r>
      <w:r w:rsidR="00DD0610">
        <w:t>t</w:t>
      </w:r>
      <w:r>
        <w:t xml:space="preserve"> a local or remote target host server. This particular </w:t>
      </w:r>
      <w:r w:rsidR="00836DFD">
        <w:t>activity</w:t>
      </w:r>
      <w:r>
        <w:t xml:space="preserve"> does not use the configuration created and stored in the Global Configuration (Options Menu) within </w:t>
      </w:r>
      <w:r w:rsidR="00836DFD">
        <w:t>Orchestrator</w:t>
      </w:r>
      <w:r>
        <w:t xml:space="preserve">. </w:t>
      </w:r>
      <w:r w:rsidR="00DD0610">
        <w:t>So, a</w:t>
      </w:r>
      <w:r>
        <w:t>long with the PS Script</w:t>
      </w:r>
      <w:r w:rsidR="00A34F46">
        <w:t xml:space="preserve"> 01 - 05</w:t>
      </w:r>
      <w:r>
        <w:t xml:space="preserve"> input field</w:t>
      </w:r>
      <w:r w:rsidR="00A34F46">
        <w:t>s</w:t>
      </w:r>
      <w:r>
        <w:t xml:space="preserve"> (which can contain a single-line or mult</w:t>
      </w:r>
      <w:r w:rsidR="00651AD3">
        <w:t>i</w:t>
      </w:r>
      <w:r>
        <w:t xml:space="preserve">-line PowerShell script (with or without “;”)), each of the standard configuration inputs are also available. This makes the </w:t>
      </w:r>
      <w:r w:rsidR="00836DFD">
        <w:t>activity</w:t>
      </w:r>
      <w:r>
        <w:t xml:space="preserve"> self-contained (which allows dynamic configuration data to be used </w:t>
      </w:r>
      <w:r w:rsidR="00CD578E">
        <w:t>-</w:t>
      </w:r>
      <w:r>
        <w:t xml:space="preserve"> Published Data, Variables, etc.).</w:t>
      </w:r>
    </w:p>
    <w:p w:rsidR="00E6342A" w:rsidRDefault="00E6342A" w:rsidP="00E6342A"/>
    <w:p w:rsidR="00E6342A" w:rsidRDefault="00E6342A" w:rsidP="00E6342A">
      <w:r w:rsidRPr="0078658A">
        <w:rPr>
          <w:b/>
        </w:rPr>
        <w:t>Input Properties:</w:t>
      </w:r>
    </w:p>
    <w:p w:rsidR="00E6342A" w:rsidRDefault="00E6342A" w:rsidP="00E6342A">
      <w:pPr>
        <w:tabs>
          <w:tab w:val="left" w:pos="720"/>
        </w:tabs>
      </w:pPr>
    </w:p>
    <w:p w:rsidR="00A34F46" w:rsidRDefault="00E6342A" w:rsidP="00A34F46">
      <w:pPr>
        <w:tabs>
          <w:tab w:val="left" w:pos="720"/>
        </w:tabs>
        <w:ind w:left="720" w:hanging="720"/>
      </w:pPr>
      <w:r>
        <w:tab/>
      </w:r>
      <w:r>
        <w:rPr>
          <w:b/>
        </w:rPr>
        <w:t>PS Script</w:t>
      </w:r>
      <w:r w:rsidR="00A34F46">
        <w:rPr>
          <w:b/>
        </w:rPr>
        <w:t xml:space="preserve"> 01</w:t>
      </w:r>
      <w:r>
        <w:t xml:space="preserve"> (</w:t>
      </w:r>
      <w:r>
        <w:rPr>
          <w:i/>
        </w:rPr>
        <w:t>Text</w:t>
      </w:r>
      <w:r w:rsidRPr="008A285D">
        <w:rPr>
          <w:i/>
        </w:rPr>
        <w:t xml:space="preserve"> </w:t>
      </w:r>
      <w:r>
        <w:rPr>
          <w:i/>
        </w:rPr>
        <w:t>Field</w:t>
      </w:r>
      <w:r>
        <w:t xml:space="preserve">): Used to enter the desired PowerShell Script to be executed. It is best viewed using the Right-Click </w:t>
      </w:r>
      <w:r w:rsidR="00CD578E">
        <w:t>-</w:t>
      </w:r>
      <w:r>
        <w:t xml:space="preserve"> Expand functionality, as it can contain a single-line o</w:t>
      </w:r>
      <w:r w:rsidR="00DD0610">
        <w:t>r multi-line PowerShell script</w:t>
      </w:r>
      <w:r w:rsidR="00A34F46">
        <w:t>. If this field contains “Write-Host” commands, you have the option (set in the configuration settings) to enable output for these commands. If the script in this field has “Write-Host” commands and the</w:t>
      </w:r>
      <w:r w:rsidR="00A34F46" w:rsidRPr="009A19B7">
        <w:t xml:space="preserve"> “Include Write-Host Script 01 Data Output” field is set to “False”, the “Write-Host” commands will </w:t>
      </w:r>
      <w:r w:rsidR="00A34F46">
        <w:t xml:space="preserve">be ignored and will </w:t>
      </w:r>
      <w:r w:rsidR="00A34F46" w:rsidRPr="009A19B7">
        <w:t>not be available in the output.</w:t>
      </w:r>
    </w:p>
    <w:p w:rsidR="00A34F46" w:rsidRDefault="00A34F46" w:rsidP="00A34F46">
      <w:pPr>
        <w:tabs>
          <w:tab w:val="left" w:pos="720"/>
        </w:tabs>
        <w:ind w:left="720" w:hanging="720"/>
      </w:pPr>
    </w:p>
    <w:p w:rsidR="00E6342A" w:rsidRDefault="00A34F46" w:rsidP="00A34F46">
      <w:pPr>
        <w:tabs>
          <w:tab w:val="left" w:pos="720"/>
        </w:tabs>
        <w:ind w:left="720" w:hanging="720"/>
      </w:pPr>
      <w:r>
        <w:tab/>
      </w:r>
      <w:r>
        <w:rPr>
          <w:b/>
        </w:rPr>
        <w:t>PS Script 02 - 05</w:t>
      </w:r>
      <w:r>
        <w:t xml:space="preserve"> (</w:t>
      </w:r>
      <w:r>
        <w:rPr>
          <w:i/>
        </w:rPr>
        <w:t>Text</w:t>
      </w:r>
      <w:r w:rsidRPr="008A285D">
        <w:rPr>
          <w:i/>
        </w:rPr>
        <w:t xml:space="preserve"> </w:t>
      </w:r>
      <w:r>
        <w:rPr>
          <w:i/>
        </w:rPr>
        <w:t>Fields - Optional</w:t>
      </w:r>
      <w:r>
        <w:t>): Optionally used to enter desired PowerShell Scripts to be executed. They are best viewed using the Right-Click - Expand functionality, as it can contain a single-line or multi-line PowerShell script. These fields do not have the option to output “Write-Host” data. If the scripts entered in these fields contain “Write-Host” commands, they will be ignored. Only the PS Script 01 field has this option.</w:t>
      </w:r>
    </w:p>
    <w:p w:rsidR="00DD0610" w:rsidRDefault="00DD0610" w:rsidP="00E6342A">
      <w:pPr>
        <w:tabs>
          <w:tab w:val="left" w:pos="720"/>
        </w:tabs>
        <w:ind w:left="720" w:hanging="720"/>
      </w:pPr>
    </w:p>
    <w:p w:rsidR="00DD0610" w:rsidRDefault="00DD0610" w:rsidP="00DD0610">
      <w:pPr>
        <w:ind w:left="720" w:hanging="720"/>
      </w:pPr>
      <w:r>
        <w:tab/>
      </w:r>
      <w:r>
        <w:rPr>
          <w:b/>
        </w:rPr>
        <w:t>Authentication Method</w:t>
      </w:r>
      <w:r>
        <w:t xml:space="preserve"> (</w:t>
      </w:r>
      <w:r>
        <w:rPr>
          <w:i/>
        </w:rPr>
        <w:t>Enum Browser</w:t>
      </w:r>
      <w:r>
        <w:t>): Basic, Default, Kerberos, or Negotiate. As mentioned in the last section, please refer to the winrm Authentication Methods for more information (Default = Default).</w:t>
      </w:r>
    </w:p>
    <w:p w:rsidR="00DD0610" w:rsidRDefault="00DD0610" w:rsidP="00DD0610">
      <w:pPr>
        <w:ind w:left="720" w:hanging="720"/>
      </w:pPr>
    </w:p>
    <w:p w:rsidR="00DD0610" w:rsidRDefault="00DD0610" w:rsidP="00DD0610">
      <w:pPr>
        <w:ind w:left="720" w:hanging="720"/>
      </w:pPr>
      <w:r>
        <w:tab/>
      </w:r>
      <w:r>
        <w:rPr>
          <w:b/>
        </w:rPr>
        <w:t>Host Name</w:t>
      </w:r>
      <w:r>
        <w:t xml:space="preserve"> (</w:t>
      </w:r>
      <w:r w:rsidRPr="007576B2">
        <w:rPr>
          <w:i/>
        </w:rPr>
        <w:t>Text Field</w:t>
      </w:r>
      <w:r>
        <w:t>): Field where the name of the Host Server is entered.</w:t>
      </w:r>
    </w:p>
    <w:p w:rsidR="00DD0610" w:rsidRDefault="00DD0610" w:rsidP="00DD0610">
      <w:pPr>
        <w:ind w:left="720" w:hanging="720"/>
      </w:pPr>
    </w:p>
    <w:p w:rsidR="00DD0610" w:rsidRDefault="00DD0610" w:rsidP="00DD0610">
      <w:pPr>
        <w:ind w:left="720" w:hanging="720"/>
      </w:pPr>
      <w:r>
        <w:tab/>
      </w:r>
      <w:r>
        <w:rPr>
          <w:b/>
        </w:rPr>
        <w:t>Port Number</w:t>
      </w:r>
      <w:r>
        <w:t xml:space="preserve"> (</w:t>
      </w:r>
      <w:r>
        <w:rPr>
          <w:i/>
        </w:rPr>
        <w:t>Text</w:t>
      </w:r>
      <w:r w:rsidRPr="007576B2">
        <w:rPr>
          <w:i/>
        </w:rPr>
        <w:t xml:space="preserve"> Field</w:t>
      </w:r>
      <w:r>
        <w:t>): Field where the Port Number for the  connection to the target Host Server is entered (Default = 5985).</w:t>
      </w:r>
    </w:p>
    <w:p w:rsidR="00DD0610" w:rsidRDefault="00DD0610" w:rsidP="00DD0610">
      <w:pPr>
        <w:ind w:left="720" w:hanging="720"/>
      </w:pPr>
    </w:p>
    <w:p w:rsidR="00DD0610" w:rsidRDefault="00DD0610" w:rsidP="00DD0610">
      <w:pPr>
        <w:ind w:left="720" w:hanging="720"/>
      </w:pPr>
      <w:r>
        <w:tab/>
      </w:r>
      <w:r>
        <w:rPr>
          <w:b/>
        </w:rPr>
        <w:t>Domain Name</w:t>
      </w:r>
      <w:r>
        <w:t xml:space="preserve"> (</w:t>
      </w:r>
      <w:r w:rsidRPr="007576B2">
        <w:rPr>
          <w:i/>
        </w:rPr>
        <w:t>Text Field</w:t>
      </w:r>
      <w:r>
        <w:t>): Field where the name of the Domain to be used as account credentials is entered.</w:t>
      </w:r>
    </w:p>
    <w:p w:rsidR="00DD0610" w:rsidRDefault="00DD0610" w:rsidP="00DD0610">
      <w:pPr>
        <w:ind w:left="720" w:hanging="720"/>
      </w:pPr>
    </w:p>
    <w:p w:rsidR="00DD0610" w:rsidRDefault="00DD0610" w:rsidP="00DD0610">
      <w:pPr>
        <w:ind w:left="720"/>
      </w:pPr>
      <w:r>
        <w:rPr>
          <w:b/>
        </w:rPr>
        <w:t>User Name</w:t>
      </w:r>
      <w:r>
        <w:t xml:space="preserve"> (</w:t>
      </w:r>
      <w:r w:rsidRPr="007576B2">
        <w:rPr>
          <w:i/>
        </w:rPr>
        <w:t>Text Field</w:t>
      </w:r>
      <w:r>
        <w:t>): Field where the name of the User to be used as account credentials is entered.</w:t>
      </w:r>
    </w:p>
    <w:p w:rsidR="00DD0610" w:rsidRDefault="00DD0610" w:rsidP="00DD0610">
      <w:pPr>
        <w:ind w:left="720" w:hanging="720"/>
      </w:pPr>
    </w:p>
    <w:p w:rsidR="00DD0610" w:rsidRDefault="00DD0610" w:rsidP="00DD0610">
      <w:pPr>
        <w:ind w:left="720" w:hanging="720"/>
      </w:pPr>
      <w:r>
        <w:tab/>
      </w:r>
      <w:r>
        <w:rPr>
          <w:b/>
        </w:rPr>
        <w:t>Password</w:t>
      </w:r>
      <w:r>
        <w:t xml:space="preserve"> (</w:t>
      </w:r>
      <w:r>
        <w:rPr>
          <w:i/>
        </w:rPr>
        <w:t xml:space="preserve">Password Protected </w:t>
      </w:r>
      <w:r w:rsidRPr="007576B2">
        <w:rPr>
          <w:i/>
        </w:rPr>
        <w:t>Text Field</w:t>
      </w:r>
      <w:r>
        <w:t>): Field where the Password associated with the User Name and Domain is entered.</w:t>
      </w:r>
    </w:p>
    <w:p w:rsidR="00DD0610" w:rsidRDefault="00DD0610" w:rsidP="00DD0610">
      <w:pPr>
        <w:ind w:left="720" w:hanging="720"/>
      </w:pPr>
    </w:p>
    <w:p w:rsidR="00DD0610" w:rsidRDefault="00DD0610" w:rsidP="00DD0610">
      <w:pPr>
        <w:ind w:left="720" w:hanging="720"/>
      </w:pPr>
      <w:r>
        <w:tab/>
      </w:r>
      <w:r>
        <w:rPr>
          <w:b/>
        </w:rPr>
        <w:t>Connection Timeout (min)</w:t>
      </w:r>
      <w:r>
        <w:t xml:space="preserve"> (</w:t>
      </w:r>
      <w:r w:rsidRPr="007576B2">
        <w:rPr>
          <w:i/>
        </w:rPr>
        <w:t>Text Field</w:t>
      </w:r>
      <w:r>
        <w:t>): Number of minutes the connection open action will be attempted (Default = 1).</w:t>
      </w:r>
    </w:p>
    <w:p w:rsidR="00DD0610" w:rsidRDefault="00DD0610" w:rsidP="00DD0610">
      <w:pPr>
        <w:ind w:left="720" w:hanging="720"/>
      </w:pPr>
    </w:p>
    <w:p w:rsidR="00DD0610" w:rsidRDefault="00DD0610" w:rsidP="00DD0610">
      <w:pPr>
        <w:ind w:left="720" w:hanging="720"/>
      </w:pPr>
      <w:r>
        <w:tab/>
      </w:r>
      <w:r>
        <w:rPr>
          <w:b/>
        </w:rPr>
        <w:t>Script Timeout (min)</w:t>
      </w:r>
      <w:r>
        <w:t xml:space="preserve"> (</w:t>
      </w:r>
      <w:r w:rsidRPr="007576B2">
        <w:rPr>
          <w:i/>
        </w:rPr>
        <w:t>Text Field</w:t>
      </w:r>
      <w:r>
        <w:t>): Number of minutes the operation (script execution) action will be attempted (Default = 4).</w:t>
      </w:r>
    </w:p>
    <w:p w:rsidR="004B754E" w:rsidRDefault="004B754E" w:rsidP="00DD0610">
      <w:pPr>
        <w:ind w:left="720" w:hanging="720"/>
      </w:pPr>
    </w:p>
    <w:p w:rsidR="004B754E" w:rsidRDefault="004B754E" w:rsidP="004B754E">
      <w:pPr>
        <w:ind w:left="720"/>
      </w:pPr>
      <w:r>
        <w:rPr>
          <w:b/>
        </w:rPr>
        <w:t>Include Write-Host Script 01 Data Output</w:t>
      </w:r>
      <w:r>
        <w:t xml:space="preserve"> (</w:t>
      </w:r>
      <w:r>
        <w:rPr>
          <w:i/>
        </w:rPr>
        <w:t>Boolean Browser</w:t>
      </w:r>
      <w:r>
        <w:t>): True or False to determine if the Results from the PS Script 01 Execution will include additional Write-Host output data (Default = False).</w:t>
      </w:r>
    </w:p>
    <w:p w:rsidR="00DD0610" w:rsidRDefault="00DD0610" w:rsidP="00E6342A">
      <w:pPr>
        <w:tabs>
          <w:tab w:val="left" w:pos="720"/>
        </w:tabs>
        <w:ind w:left="720" w:hanging="720"/>
      </w:pPr>
    </w:p>
    <w:p w:rsidR="00E6342A" w:rsidRDefault="00E6342A" w:rsidP="00E6342A"/>
    <w:p w:rsidR="00A34F46" w:rsidRDefault="00A34F46">
      <w:pPr>
        <w:rPr>
          <w:b/>
        </w:rPr>
      </w:pPr>
      <w:r>
        <w:rPr>
          <w:b/>
        </w:rPr>
        <w:br w:type="page"/>
      </w:r>
    </w:p>
    <w:p w:rsidR="00E6342A" w:rsidRDefault="00E6342A" w:rsidP="00E6342A">
      <w:pPr>
        <w:rPr>
          <w:b/>
        </w:rPr>
      </w:pPr>
      <w:r w:rsidRPr="0078658A">
        <w:rPr>
          <w:b/>
        </w:rPr>
        <w:lastRenderedPageBreak/>
        <w:t>Published Data:</w:t>
      </w:r>
    </w:p>
    <w:p w:rsidR="00E6342A" w:rsidRDefault="00E6342A" w:rsidP="00E6342A">
      <w:pPr>
        <w:sectPr w:rsidR="00E6342A" w:rsidSect="001A11B1">
          <w:headerReference w:type="even" r:id="rId27"/>
          <w:headerReference w:type="default" r:id="rId28"/>
          <w:footerReference w:type="even" r:id="rId29"/>
          <w:footerReference w:type="default" r:id="rId30"/>
          <w:headerReference w:type="first" r:id="rId31"/>
          <w:footerReference w:type="first" r:id="rId32"/>
          <w:type w:val="continuous"/>
          <w:pgSz w:w="12240" w:h="15840"/>
          <w:pgMar w:top="864" w:right="1260" w:bottom="864" w:left="1440" w:header="0" w:footer="496" w:gutter="0"/>
          <w:cols w:space="708"/>
          <w:docGrid w:linePitch="360"/>
        </w:sectPr>
      </w:pPr>
      <w:r>
        <w:tab/>
      </w:r>
    </w:p>
    <w:p w:rsidR="002B7D08" w:rsidRPr="009A19B7" w:rsidRDefault="00E6342A" w:rsidP="002B7D08">
      <w:pPr>
        <w:tabs>
          <w:tab w:val="left" w:pos="720"/>
        </w:tabs>
        <w:rPr>
          <w:sz w:val="18"/>
          <w:szCs w:val="18"/>
        </w:rPr>
      </w:pPr>
      <w:r>
        <w:lastRenderedPageBreak/>
        <w:tab/>
      </w:r>
      <w:r w:rsidR="002B7D08" w:rsidRPr="009A19B7">
        <w:rPr>
          <w:sz w:val="18"/>
          <w:szCs w:val="18"/>
        </w:rPr>
        <w:t>Account</w:t>
      </w:r>
    </w:p>
    <w:p w:rsidR="002B7D08" w:rsidRPr="009A19B7" w:rsidRDefault="002B7D08" w:rsidP="002B7D08">
      <w:pPr>
        <w:tabs>
          <w:tab w:val="left" w:pos="720"/>
        </w:tabs>
        <w:rPr>
          <w:sz w:val="18"/>
          <w:szCs w:val="18"/>
        </w:rPr>
      </w:pPr>
      <w:r w:rsidRPr="009A19B7">
        <w:rPr>
          <w:sz w:val="18"/>
          <w:szCs w:val="18"/>
        </w:rPr>
        <w:tab/>
        <w:t>Authentication Method</w:t>
      </w:r>
    </w:p>
    <w:p w:rsidR="002B7D08" w:rsidRPr="009A19B7" w:rsidRDefault="002B7D08" w:rsidP="002B7D08">
      <w:pPr>
        <w:tabs>
          <w:tab w:val="left" w:pos="720"/>
        </w:tabs>
        <w:ind w:left="720"/>
        <w:rPr>
          <w:sz w:val="18"/>
          <w:szCs w:val="18"/>
        </w:rPr>
      </w:pPr>
      <w:r w:rsidRPr="009A19B7">
        <w:rPr>
          <w:sz w:val="18"/>
          <w:szCs w:val="18"/>
        </w:rPr>
        <w:t>Connection Timeout (min)</w:t>
      </w:r>
    </w:p>
    <w:p w:rsidR="002B7D08" w:rsidRPr="009A19B7" w:rsidRDefault="002B7D08" w:rsidP="002B7D08">
      <w:pPr>
        <w:tabs>
          <w:tab w:val="left" w:pos="720"/>
        </w:tabs>
        <w:ind w:left="720"/>
        <w:rPr>
          <w:sz w:val="18"/>
          <w:szCs w:val="18"/>
        </w:rPr>
      </w:pPr>
      <w:r w:rsidRPr="009A19B7">
        <w:rPr>
          <w:sz w:val="18"/>
          <w:szCs w:val="18"/>
        </w:rPr>
        <w:t>Domain Name</w:t>
      </w:r>
    </w:p>
    <w:p w:rsidR="002B7D08" w:rsidRPr="009A19B7" w:rsidRDefault="002B7D08" w:rsidP="002B7D08">
      <w:pPr>
        <w:tabs>
          <w:tab w:val="left" w:pos="720"/>
        </w:tabs>
        <w:ind w:left="720"/>
        <w:rPr>
          <w:sz w:val="18"/>
          <w:szCs w:val="18"/>
        </w:rPr>
      </w:pPr>
      <w:r w:rsidRPr="009A19B7">
        <w:rPr>
          <w:sz w:val="18"/>
          <w:szCs w:val="18"/>
        </w:rPr>
        <w:t>Host Name</w:t>
      </w:r>
    </w:p>
    <w:p w:rsidR="002B7D08" w:rsidRPr="009A19B7" w:rsidRDefault="002B7D08" w:rsidP="002B7D08">
      <w:pPr>
        <w:tabs>
          <w:tab w:val="left" w:pos="720"/>
        </w:tabs>
        <w:ind w:left="720"/>
        <w:rPr>
          <w:sz w:val="18"/>
          <w:szCs w:val="18"/>
        </w:rPr>
      </w:pPr>
      <w:r w:rsidRPr="009A19B7">
        <w:rPr>
          <w:sz w:val="18"/>
          <w:szCs w:val="18"/>
        </w:rPr>
        <w:t>Include Write-Host Script 01 Data Output</w:t>
      </w:r>
    </w:p>
    <w:p w:rsidR="002B7D08" w:rsidRDefault="002B7D08" w:rsidP="002B7D08">
      <w:pPr>
        <w:tabs>
          <w:tab w:val="left" w:pos="720"/>
        </w:tabs>
        <w:rPr>
          <w:sz w:val="18"/>
          <w:szCs w:val="18"/>
        </w:rPr>
      </w:pPr>
      <w:r w:rsidRPr="009A19B7">
        <w:rPr>
          <w:sz w:val="18"/>
          <w:szCs w:val="18"/>
        </w:rPr>
        <w:tab/>
      </w:r>
      <w:r>
        <w:rPr>
          <w:sz w:val="18"/>
          <w:szCs w:val="18"/>
        </w:rPr>
        <w:t>PS Execution 01 Result (with Write-Host) Count</w:t>
      </w:r>
    </w:p>
    <w:p w:rsidR="002B7D08" w:rsidRPr="009A19B7" w:rsidRDefault="002B7D08" w:rsidP="002B7D08">
      <w:pPr>
        <w:tabs>
          <w:tab w:val="left" w:pos="720"/>
        </w:tabs>
        <w:rPr>
          <w:sz w:val="18"/>
          <w:szCs w:val="18"/>
        </w:rPr>
      </w:pPr>
      <w:r>
        <w:rPr>
          <w:sz w:val="18"/>
          <w:szCs w:val="18"/>
        </w:rPr>
        <w:tab/>
      </w:r>
      <w:r w:rsidRPr="009A19B7">
        <w:rPr>
          <w:sz w:val="18"/>
          <w:szCs w:val="18"/>
        </w:rPr>
        <w:t>PS Execution</w:t>
      </w:r>
      <w:r>
        <w:rPr>
          <w:sz w:val="18"/>
          <w:szCs w:val="18"/>
        </w:rPr>
        <w:t xml:space="preserve"> 01 </w:t>
      </w:r>
      <w:r w:rsidRPr="009A19B7">
        <w:rPr>
          <w:sz w:val="18"/>
          <w:szCs w:val="18"/>
        </w:rPr>
        <w:t>Results</w:t>
      </w:r>
      <w:r>
        <w:rPr>
          <w:sz w:val="18"/>
          <w:szCs w:val="18"/>
        </w:rPr>
        <w:t xml:space="preserve"> (with Write-Host)</w:t>
      </w:r>
    </w:p>
    <w:p w:rsidR="002B7D08" w:rsidRDefault="002B7D08" w:rsidP="002B7D08">
      <w:pPr>
        <w:tabs>
          <w:tab w:val="left" w:pos="720"/>
        </w:tabs>
        <w:rPr>
          <w:sz w:val="18"/>
          <w:szCs w:val="18"/>
        </w:rPr>
      </w:pPr>
      <w:r w:rsidRPr="009A19B7">
        <w:rPr>
          <w:sz w:val="18"/>
          <w:szCs w:val="18"/>
        </w:rPr>
        <w:tab/>
      </w:r>
      <w:r>
        <w:rPr>
          <w:sz w:val="18"/>
          <w:szCs w:val="18"/>
        </w:rPr>
        <w:t>PS Execution 01 - 05 Result Count</w:t>
      </w:r>
    </w:p>
    <w:p w:rsidR="002B7D08" w:rsidRDefault="002B7D08" w:rsidP="002B7D08">
      <w:pPr>
        <w:tabs>
          <w:tab w:val="left" w:pos="720"/>
        </w:tabs>
        <w:rPr>
          <w:sz w:val="18"/>
          <w:szCs w:val="18"/>
        </w:rPr>
      </w:pPr>
      <w:r>
        <w:rPr>
          <w:sz w:val="18"/>
          <w:szCs w:val="18"/>
        </w:rPr>
        <w:tab/>
      </w:r>
      <w:r w:rsidRPr="009A19B7">
        <w:rPr>
          <w:sz w:val="18"/>
          <w:szCs w:val="18"/>
        </w:rPr>
        <w:t>PS Execution</w:t>
      </w:r>
      <w:r>
        <w:rPr>
          <w:sz w:val="18"/>
          <w:szCs w:val="18"/>
        </w:rPr>
        <w:t xml:space="preserve"> 01 - 05</w:t>
      </w:r>
      <w:r w:rsidRPr="009A19B7">
        <w:rPr>
          <w:sz w:val="18"/>
          <w:szCs w:val="18"/>
        </w:rPr>
        <w:t xml:space="preserve"> Results</w:t>
      </w:r>
    </w:p>
    <w:p w:rsidR="002B7D08" w:rsidRPr="009A19B7" w:rsidRDefault="002B7D08" w:rsidP="002B7D08">
      <w:pPr>
        <w:tabs>
          <w:tab w:val="left" w:pos="720"/>
        </w:tabs>
        <w:rPr>
          <w:sz w:val="18"/>
          <w:szCs w:val="18"/>
        </w:rPr>
      </w:pPr>
      <w:r>
        <w:rPr>
          <w:sz w:val="18"/>
          <w:szCs w:val="18"/>
        </w:rPr>
        <w:tab/>
      </w:r>
      <w:r w:rsidRPr="009A19B7">
        <w:rPr>
          <w:sz w:val="18"/>
          <w:szCs w:val="18"/>
        </w:rPr>
        <w:t>PS Script</w:t>
      </w:r>
      <w:r>
        <w:rPr>
          <w:sz w:val="18"/>
          <w:szCs w:val="18"/>
        </w:rPr>
        <w:t xml:space="preserve"> 01 (with Write-Host)</w:t>
      </w:r>
    </w:p>
    <w:p w:rsidR="002B7D08" w:rsidRPr="009A19B7" w:rsidRDefault="002B7D08" w:rsidP="002B7D08">
      <w:pPr>
        <w:tabs>
          <w:tab w:val="left" w:pos="720"/>
        </w:tabs>
        <w:rPr>
          <w:sz w:val="18"/>
          <w:szCs w:val="18"/>
        </w:rPr>
      </w:pPr>
      <w:r w:rsidRPr="009A19B7">
        <w:rPr>
          <w:sz w:val="18"/>
          <w:szCs w:val="18"/>
        </w:rPr>
        <w:tab/>
        <w:t>PS Script</w:t>
      </w:r>
      <w:r>
        <w:rPr>
          <w:sz w:val="18"/>
          <w:szCs w:val="18"/>
        </w:rPr>
        <w:t xml:space="preserve"> 01 - 05</w:t>
      </w:r>
    </w:p>
    <w:p w:rsidR="002B7D08" w:rsidRPr="009A19B7" w:rsidRDefault="002B7D08" w:rsidP="002B7D08">
      <w:pPr>
        <w:tabs>
          <w:tab w:val="left" w:pos="720"/>
        </w:tabs>
        <w:rPr>
          <w:sz w:val="18"/>
          <w:szCs w:val="18"/>
        </w:rPr>
      </w:pPr>
      <w:r w:rsidRPr="009A19B7">
        <w:rPr>
          <w:sz w:val="18"/>
          <w:szCs w:val="18"/>
        </w:rPr>
        <w:tab/>
        <w:t>Port Number</w:t>
      </w:r>
    </w:p>
    <w:p w:rsidR="002B7D08" w:rsidRPr="009A19B7" w:rsidRDefault="002B7D08" w:rsidP="002B7D08">
      <w:pPr>
        <w:tabs>
          <w:tab w:val="left" w:pos="720"/>
        </w:tabs>
        <w:rPr>
          <w:sz w:val="18"/>
          <w:szCs w:val="18"/>
        </w:rPr>
      </w:pPr>
      <w:r w:rsidRPr="009A19B7">
        <w:rPr>
          <w:sz w:val="18"/>
          <w:szCs w:val="18"/>
        </w:rPr>
        <w:tab/>
        <w:t>Script Timeout (min)</w:t>
      </w:r>
    </w:p>
    <w:p w:rsidR="002B7D08" w:rsidRPr="009A19B7" w:rsidRDefault="002B7D08" w:rsidP="002B7D08">
      <w:pPr>
        <w:tabs>
          <w:tab w:val="left" w:pos="720"/>
        </w:tabs>
        <w:rPr>
          <w:sz w:val="18"/>
          <w:szCs w:val="18"/>
        </w:rPr>
      </w:pPr>
      <w:r w:rsidRPr="009A19B7">
        <w:rPr>
          <w:sz w:val="18"/>
          <w:szCs w:val="18"/>
        </w:rPr>
        <w:tab/>
        <w:t>URI</w:t>
      </w:r>
    </w:p>
    <w:p w:rsidR="002B7D08" w:rsidRPr="009A19B7" w:rsidRDefault="002B7D08" w:rsidP="002B7D08">
      <w:pPr>
        <w:tabs>
          <w:tab w:val="left" w:pos="720"/>
        </w:tabs>
        <w:rPr>
          <w:sz w:val="18"/>
          <w:szCs w:val="18"/>
        </w:rPr>
      </w:pPr>
      <w:r w:rsidRPr="009A19B7">
        <w:rPr>
          <w:sz w:val="18"/>
          <w:szCs w:val="18"/>
        </w:rPr>
        <w:tab/>
        <w:t>User Name</w:t>
      </w:r>
    </w:p>
    <w:p w:rsidR="00E6342A" w:rsidRDefault="00E6342A" w:rsidP="002B7D08">
      <w:pPr>
        <w:tabs>
          <w:tab w:val="left" w:pos="720"/>
        </w:tabs>
      </w:pPr>
    </w:p>
    <w:p w:rsidR="00E6342A" w:rsidRDefault="00836DFD" w:rsidP="00E6342A">
      <w:r>
        <w:rPr>
          <w:noProof/>
        </w:rPr>
        <w:lastRenderedPageBreak/>
        <w:drawing>
          <wp:inline distT="0" distB="0" distL="0" distR="0" wp14:anchorId="45A64642" wp14:editId="7FABEC17">
            <wp:extent cx="2747010" cy="2561122"/>
            <wp:effectExtent l="19050" t="19050" r="1524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747010" cy="2561122"/>
                    </a:xfrm>
                    <a:prstGeom prst="rect">
                      <a:avLst/>
                    </a:prstGeom>
                    <a:ln>
                      <a:solidFill>
                        <a:schemeClr val="tx1"/>
                      </a:solidFill>
                    </a:ln>
                  </pic:spPr>
                </pic:pic>
              </a:graphicData>
            </a:graphic>
          </wp:inline>
        </w:drawing>
      </w:r>
    </w:p>
    <w:p w:rsidR="00E6342A" w:rsidRDefault="00E6342A" w:rsidP="00E6342A">
      <w:pPr>
        <w:rPr>
          <w:szCs w:val="20"/>
        </w:rPr>
      </w:pPr>
      <w:r w:rsidRPr="0078658A">
        <w:rPr>
          <w:b/>
          <w:i/>
          <w:szCs w:val="20"/>
        </w:rPr>
        <w:t>Figure</w:t>
      </w:r>
      <w:r>
        <w:rPr>
          <w:b/>
          <w:i/>
          <w:szCs w:val="20"/>
        </w:rPr>
        <w:t xml:space="preserve"> </w:t>
      </w:r>
      <w:r w:rsidR="002B7D08">
        <w:rPr>
          <w:b/>
          <w:i/>
          <w:szCs w:val="20"/>
        </w:rPr>
        <w:t>I</w:t>
      </w:r>
      <w:r w:rsidRPr="0078658A">
        <w:rPr>
          <w:b/>
          <w:i/>
          <w:szCs w:val="20"/>
        </w:rPr>
        <w:t>:</w:t>
      </w:r>
      <w:r w:rsidRPr="0078658A">
        <w:rPr>
          <w:szCs w:val="20"/>
        </w:rPr>
        <w:t xml:space="preserve"> Published Data for “</w:t>
      </w:r>
      <w:r w:rsidR="003C448E">
        <w:rPr>
          <w:szCs w:val="20"/>
        </w:rPr>
        <w:t>Execute PS Script</w:t>
      </w:r>
      <w:r w:rsidRPr="0078658A">
        <w:rPr>
          <w:szCs w:val="20"/>
        </w:rPr>
        <w:t>”</w:t>
      </w:r>
      <w:r>
        <w:rPr>
          <w:szCs w:val="20"/>
        </w:rPr>
        <w:t xml:space="preserve"> </w:t>
      </w:r>
      <w:r w:rsidR="00836DFD">
        <w:rPr>
          <w:szCs w:val="20"/>
        </w:rPr>
        <w:t>Activity</w:t>
      </w:r>
    </w:p>
    <w:p w:rsidR="00E6342A" w:rsidRDefault="00E6342A" w:rsidP="00E6342A">
      <w:pPr>
        <w:rPr>
          <w:szCs w:val="20"/>
        </w:rPr>
      </w:pPr>
    </w:p>
    <w:p w:rsidR="00E6342A" w:rsidRPr="0078658A" w:rsidRDefault="00E6342A" w:rsidP="00E6342A">
      <w:pPr>
        <w:rPr>
          <w:szCs w:val="20"/>
        </w:rPr>
        <w:sectPr w:rsidR="00E6342A" w:rsidRPr="0078658A" w:rsidSect="002B7D08">
          <w:type w:val="continuous"/>
          <w:pgSz w:w="12240" w:h="15840"/>
          <w:pgMar w:top="864" w:right="1440" w:bottom="864" w:left="1440" w:header="0" w:footer="496" w:gutter="0"/>
          <w:cols w:num="2" w:space="708" w:equalWidth="0">
            <w:col w:w="4590" w:space="360"/>
            <w:col w:w="4410"/>
          </w:cols>
          <w:docGrid w:linePitch="360"/>
        </w:sectPr>
      </w:pPr>
    </w:p>
    <w:p w:rsidR="00E6342A" w:rsidRDefault="00E6342A" w:rsidP="00E6342A">
      <w:pPr>
        <w:pStyle w:val="Heading3"/>
      </w:pPr>
      <w:bookmarkStart w:id="28" w:name="_Toc307933478"/>
      <w:r>
        <w:lastRenderedPageBreak/>
        <w:t>Functionality</w:t>
      </w:r>
      <w:bookmarkEnd w:id="28"/>
    </w:p>
    <w:p w:rsidR="00E6342A" w:rsidRDefault="00E6342A" w:rsidP="00E6342A"/>
    <w:p w:rsidR="002B7D08" w:rsidRDefault="002B7D08" w:rsidP="002B7D08">
      <w:r>
        <w:t>Simply use the available PS Script 01 - 05 fields (Expand recommended) to enter the desired PS Script(s).</w:t>
      </w:r>
    </w:p>
    <w:p w:rsidR="00E6342A" w:rsidRDefault="00E6342A" w:rsidP="00E6342A"/>
    <w:p w:rsidR="00E6342A" w:rsidRDefault="002B7D08" w:rsidP="00E6342A">
      <w:pPr>
        <w:ind w:left="540"/>
      </w:pPr>
      <w:r>
        <w:rPr>
          <w:noProof/>
        </w:rPr>
        <w:drawing>
          <wp:inline distT="0" distB="0" distL="0" distR="0" wp14:anchorId="500B6FA5" wp14:editId="61C6EDBF">
            <wp:extent cx="4572000" cy="3080640"/>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572000" cy="3080640"/>
                    </a:xfrm>
                    <a:prstGeom prst="rect">
                      <a:avLst/>
                    </a:prstGeom>
                  </pic:spPr>
                </pic:pic>
              </a:graphicData>
            </a:graphic>
          </wp:inline>
        </w:drawing>
      </w:r>
    </w:p>
    <w:p w:rsidR="00E6342A" w:rsidRDefault="00E6342A" w:rsidP="00E6342A">
      <w:pPr>
        <w:ind w:left="540"/>
      </w:pPr>
      <w:r w:rsidRPr="000C56A0">
        <w:rPr>
          <w:b/>
          <w:i/>
          <w:szCs w:val="20"/>
        </w:rPr>
        <w:t xml:space="preserve">Figure </w:t>
      </w:r>
      <w:r w:rsidR="002B7D08">
        <w:rPr>
          <w:b/>
          <w:i/>
          <w:szCs w:val="20"/>
        </w:rPr>
        <w:t>J</w:t>
      </w:r>
      <w:r w:rsidRPr="000C56A0">
        <w:rPr>
          <w:b/>
          <w:i/>
          <w:szCs w:val="20"/>
        </w:rPr>
        <w:t xml:space="preserve">: </w:t>
      </w:r>
      <w:r w:rsidR="003C448E">
        <w:t>Configured “Execute PS Script</w:t>
      </w:r>
      <w:r>
        <w:t xml:space="preserve">” </w:t>
      </w:r>
      <w:r w:rsidR="00836DFD">
        <w:t>Activity</w:t>
      </w:r>
      <w:r>
        <w:t>.</w:t>
      </w:r>
    </w:p>
    <w:p w:rsidR="003C448E" w:rsidRDefault="00E6342A" w:rsidP="00E6342A">
      <w:r>
        <w:br/>
      </w:r>
      <w:r w:rsidR="003C448E">
        <w:t xml:space="preserve">For this </w:t>
      </w:r>
      <w:r w:rsidR="00836DFD">
        <w:t>activity</w:t>
      </w:r>
      <w:r w:rsidR="003C448E">
        <w:t>, you will also have to enter (or subscribe to Published Data/Variables) data in the standard PS connection fields listed above.</w:t>
      </w:r>
    </w:p>
    <w:p w:rsidR="003C448E" w:rsidRDefault="003C448E" w:rsidP="00E6342A"/>
    <w:p w:rsidR="00E6342A" w:rsidRDefault="00E6342A" w:rsidP="00E6342A">
      <w:r>
        <w:t>The output style will vary depending on the contents of your script. The data will be published either as one blob text field, or if you use arrays, will be published as multi-value output in the Published Data.</w:t>
      </w:r>
    </w:p>
    <w:p w:rsidR="00E6342A" w:rsidRDefault="00E6342A" w:rsidP="00E6342A"/>
    <w:p w:rsidR="00E6342A" w:rsidRDefault="002B7D08" w:rsidP="00E6342A">
      <w:r>
        <w:t>Filtering is also available. On the Filters Tab, you can filter the “PS Execution 01 - 05 Results” output. Filtering on “Write-Host” output is also an option if using “</w:t>
      </w:r>
      <w:r w:rsidRPr="009A19B7">
        <w:t>Include Write-Host Script 01 Data Output”</w:t>
      </w:r>
      <w:r>
        <w:t>.</w:t>
      </w:r>
    </w:p>
    <w:p w:rsidR="00E6342A" w:rsidRDefault="00E6342A" w:rsidP="00E6342A"/>
    <w:p w:rsidR="00E6342A" w:rsidRDefault="00E6342A" w:rsidP="00E6342A">
      <w:r>
        <w:tab/>
      </w:r>
      <w:r w:rsidR="002B7D08">
        <w:rPr>
          <w:noProof/>
        </w:rPr>
        <w:drawing>
          <wp:inline distT="0" distB="0" distL="0" distR="0" wp14:anchorId="79EFC31D" wp14:editId="7E1D21A6">
            <wp:extent cx="4572000" cy="307310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572000" cy="3073106"/>
                    </a:xfrm>
                    <a:prstGeom prst="rect">
                      <a:avLst/>
                    </a:prstGeom>
                  </pic:spPr>
                </pic:pic>
              </a:graphicData>
            </a:graphic>
          </wp:inline>
        </w:drawing>
      </w:r>
    </w:p>
    <w:p w:rsidR="00E6342A" w:rsidRDefault="00E6342A" w:rsidP="00E6342A">
      <w:pPr>
        <w:ind w:left="540"/>
      </w:pPr>
      <w:r>
        <w:tab/>
      </w:r>
      <w:r w:rsidRPr="000C56A0">
        <w:rPr>
          <w:b/>
          <w:i/>
          <w:szCs w:val="20"/>
        </w:rPr>
        <w:t xml:space="preserve">Figure </w:t>
      </w:r>
      <w:r w:rsidR="006E2AC2">
        <w:rPr>
          <w:b/>
          <w:i/>
          <w:szCs w:val="20"/>
        </w:rPr>
        <w:t>K</w:t>
      </w:r>
      <w:r w:rsidRPr="000C56A0">
        <w:rPr>
          <w:b/>
          <w:i/>
          <w:szCs w:val="20"/>
        </w:rPr>
        <w:t xml:space="preserve">: </w:t>
      </w:r>
      <w:r w:rsidR="006E2AC2">
        <w:t>Available</w:t>
      </w:r>
      <w:r>
        <w:t xml:space="preserve"> Filt</w:t>
      </w:r>
      <w:r w:rsidR="003C448E">
        <w:t>ers for the “Execute PS Script</w:t>
      </w:r>
      <w:r>
        <w:t xml:space="preserve">” </w:t>
      </w:r>
      <w:r w:rsidR="00836DFD">
        <w:t>Activity</w:t>
      </w:r>
      <w:r>
        <w:t>.</w:t>
      </w:r>
    </w:p>
    <w:p w:rsidR="00E6342A" w:rsidRDefault="00E6342A" w:rsidP="00E6342A"/>
    <w:p w:rsidR="00E6342A" w:rsidRDefault="006E2AC2" w:rsidP="00E6342A">
      <w:r>
        <w:rPr>
          <w:noProof/>
        </w:rPr>
        <w:drawing>
          <wp:inline distT="0" distB="0" distL="0" distR="0" wp14:anchorId="5BB9F823" wp14:editId="08713EF2">
            <wp:extent cx="5943600" cy="3482975"/>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43600" cy="3482975"/>
                    </a:xfrm>
                    <a:prstGeom prst="rect">
                      <a:avLst/>
                    </a:prstGeom>
                  </pic:spPr>
                </pic:pic>
              </a:graphicData>
            </a:graphic>
          </wp:inline>
        </w:drawing>
      </w:r>
    </w:p>
    <w:p w:rsidR="00E6342A" w:rsidRPr="00E6342A" w:rsidRDefault="00E6342A">
      <w:r w:rsidRPr="000C56A0">
        <w:rPr>
          <w:b/>
          <w:i/>
          <w:szCs w:val="20"/>
        </w:rPr>
        <w:t xml:space="preserve">Figure </w:t>
      </w:r>
      <w:r w:rsidR="006E2AC2">
        <w:rPr>
          <w:b/>
          <w:i/>
          <w:szCs w:val="20"/>
        </w:rPr>
        <w:t>L</w:t>
      </w:r>
      <w:r w:rsidRPr="000C56A0">
        <w:rPr>
          <w:b/>
          <w:i/>
          <w:szCs w:val="20"/>
        </w:rPr>
        <w:t xml:space="preserve">: </w:t>
      </w:r>
      <w:r>
        <w:rPr>
          <w:b/>
          <w:i/>
          <w:szCs w:val="20"/>
        </w:rPr>
        <w:t xml:space="preserve">Example </w:t>
      </w:r>
      <w:r>
        <w:t xml:space="preserve">Results from the example script referenced in </w:t>
      </w:r>
      <w:r w:rsidRPr="00EC13CB">
        <w:rPr>
          <w:b/>
        </w:rPr>
        <w:t xml:space="preserve">Figure </w:t>
      </w:r>
      <w:r w:rsidR="006E2AC2">
        <w:rPr>
          <w:b/>
        </w:rPr>
        <w:t>J</w:t>
      </w:r>
      <w:r w:rsidR="003C448E">
        <w:t xml:space="preserve"> of the “Execute PS Script</w:t>
      </w:r>
      <w:r>
        <w:t xml:space="preserve">” </w:t>
      </w:r>
      <w:r w:rsidR="00836DFD">
        <w:t>Activity</w:t>
      </w:r>
      <w:r>
        <w:t>. If you plan your script output, you can have it be something easy to parse with the standard built-in Data Manipulation functions.</w:t>
      </w:r>
    </w:p>
    <w:sectPr w:rsidR="00E6342A" w:rsidRPr="00E6342A" w:rsidSect="002B7D08">
      <w:headerReference w:type="even" r:id="rId37"/>
      <w:footerReference w:type="even" r:id="rId38"/>
      <w:headerReference w:type="first" r:id="rId39"/>
      <w:footerReference w:type="first" r:id="rId40"/>
      <w:type w:val="continuous"/>
      <w:pgSz w:w="12240" w:h="15840"/>
      <w:pgMar w:top="864" w:right="1260" w:bottom="864" w:left="1440" w:header="0" w:footer="4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7DA" w:rsidRDefault="00FF67DA">
      <w:r>
        <w:separator/>
      </w:r>
    </w:p>
  </w:endnote>
  <w:endnote w:type="continuationSeparator" w:id="0">
    <w:p w:rsidR="00FF67DA" w:rsidRDefault="00FF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rsidP="00B45970">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C77FBB">
      <w:rPr>
        <w:rStyle w:val="PageNumber"/>
        <w:noProof/>
      </w:rPr>
      <w:t>5</w:t>
    </w:r>
    <w:r>
      <w:rPr>
        <w:rStyle w:val="PageNumber"/>
      </w:rPr>
      <w:fldChar w:fldCharType="end"/>
    </w:r>
  </w:p>
  <w:p w:rsidR="00EE2E32" w:rsidRDefault="00EE2E32" w:rsidP="00B45970">
    <w:pPr>
      <w:pStyle w:val="Footer"/>
      <w:jc w:val="center"/>
    </w:pPr>
    <w:r>
      <w:rPr>
        <w:rStyle w:val="PageNumber"/>
      </w:rPr>
      <w:t>© 2008 Opalis Software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65"/>
      <w:gridCol w:w="8305"/>
    </w:tblGrid>
    <w:tr w:rsidR="00615C5A" w:rsidRPr="00D343DB" w:rsidTr="00381CD4">
      <w:tc>
        <w:tcPr>
          <w:tcW w:w="750" w:type="pct"/>
        </w:tcPr>
        <w:p w:rsidR="00615C5A" w:rsidRPr="00D343DB" w:rsidRDefault="00615C5A" w:rsidP="00381CD4">
          <w:pPr>
            <w:pStyle w:val="Footer"/>
            <w:jc w:val="right"/>
            <w:rPr>
              <w:color w:val="4F81BD"/>
            </w:rPr>
          </w:pPr>
          <w:r w:rsidRPr="00D343DB">
            <w:fldChar w:fldCharType="begin"/>
          </w:r>
          <w:r>
            <w:instrText xml:space="preserve"> PAGE   \* MERGEFORMAT </w:instrText>
          </w:r>
          <w:r w:rsidRPr="00D343DB">
            <w:fldChar w:fldCharType="separate"/>
          </w:r>
          <w:r w:rsidR="004D6DA3" w:rsidRPr="004D6DA3">
            <w:rPr>
              <w:noProof/>
              <w:color w:val="4F81BD"/>
            </w:rPr>
            <w:t>6</w:t>
          </w:r>
          <w:r w:rsidRPr="00D343DB">
            <w:rPr>
              <w:noProof/>
              <w:color w:val="4F81BD"/>
            </w:rPr>
            <w:fldChar w:fldCharType="end"/>
          </w:r>
        </w:p>
      </w:tc>
      <w:tc>
        <w:tcPr>
          <w:tcW w:w="4250" w:type="pct"/>
        </w:tcPr>
        <w:p w:rsidR="00615C5A" w:rsidRPr="00D343DB" w:rsidRDefault="00615C5A" w:rsidP="00381CD4">
          <w:pPr>
            <w:pStyle w:val="Footer"/>
            <w:rPr>
              <w:color w:val="4F81BD"/>
            </w:rPr>
          </w:pPr>
        </w:p>
      </w:tc>
    </w:tr>
  </w:tbl>
  <w:p w:rsidR="00EE2E32" w:rsidRPr="00615C5A" w:rsidRDefault="00EE2E32" w:rsidP="00615C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A" w:rsidRDefault="00E6342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65"/>
      <w:gridCol w:w="8305"/>
    </w:tblGrid>
    <w:tr w:rsidR="00E6342A" w:rsidRPr="00D343DB" w:rsidTr="00381CD4">
      <w:tc>
        <w:tcPr>
          <w:tcW w:w="750" w:type="pct"/>
        </w:tcPr>
        <w:p w:rsidR="00E6342A" w:rsidRPr="00D343DB" w:rsidRDefault="00E6342A" w:rsidP="00381CD4">
          <w:pPr>
            <w:pStyle w:val="Footer"/>
            <w:jc w:val="right"/>
            <w:rPr>
              <w:color w:val="4F81BD"/>
            </w:rPr>
          </w:pPr>
          <w:r w:rsidRPr="00D343DB">
            <w:fldChar w:fldCharType="begin"/>
          </w:r>
          <w:r>
            <w:instrText xml:space="preserve"> PAGE   \* MERGEFORMAT </w:instrText>
          </w:r>
          <w:r w:rsidRPr="00D343DB">
            <w:fldChar w:fldCharType="separate"/>
          </w:r>
          <w:r w:rsidR="004D6DA3" w:rsidRPr="004D6DA3">
            <w:rPr>
              <w:noProof/>
              <w:color w:val="4F81BD"/>
            </w:rPr>
            <w:t>8</w:t>
          </w:r>
          <w:r w:rsidRPr="00D343DB">
            <w:rPr>
              <w:noProof/>
              <w:color w:val="4F81BD"/>
            </w:rPr>
            <w:fldChar w:fldCharType="end"/>
          </w:r>
        </w:p>
      </w:tc>
      <w:tc>
        <w:tcPr>
          <w:tcW w:w="4250" w:type="pct"/>
        </w:tcPr>
        <w:p w:rsidR="00E6342A" w:rsidRPr="00D343DB" w:rsidRDefault="00E6342A" w:rsidP="00381CD4">
          <w:pPr>
            <w:pStyle w:val="Footer"/>
            <w:rPr>
              <w:color w:val="4F81BD"/>
            </w:rPr>
          </w:pPr>
        </w:p>
      </w:tc>
    </w:tr>
  </w:tbl>
  <w:p w:rsidR="00E6342A" w:rsidRPr="00615C5A" w:rsidRDefault="00E6342A" w:rsidP="00615C5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A" w:rsidRDefault="00E6342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7DA" w:rsidRDefault="00FF67DA">
      <w:r>
        <w:separator/>
      </w:r>
    </w:p>
  </w:footnote>
  <w:footnote w:type="continuationSeparator" w:id="0">
    <w:p w:rsidR="00FF67DA" w:rsidRDefault="00FF67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rsidP="00B45970">
    <w:pPr>
      <w:pStyle w:val="Header"/>
      <w:ind w:left="-18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465"/>
      <w:gridCol w:w="8305"/>
    </w:tblGrid>
    <w:tr w:rsidR="00615C5A" w:rsidRPr="00D343DB" w:rsidTr="00381CD4">
      <w:tc>
        <w:tcPr>
          <w:tcW w:w="750" w:type="pct"/>
          <w:tcBorders>
            <w:right w:val="single" w:sz="18" w:space="0" w:color="4F81BD"/>
          </w:tcBorders>
        </w:tcPr>
        <w:p w:rsidR="00615C5A" w:rsidRDefault="00615C5A" w:rsidP="00381CD4">
          <w:pPr>
            <w:pStyle w:val="Header"/>
          </w:pPr>
        </w:p>
      </w:tc>
      <w:tc>
        <w:tcPr>
          <w:tcW w:w="4250" w:type="pct"/>
          <w:tcBorders>
            <w:left w:val="single" w:sz="18" w:space="0" w:color="4F81BD"/>
          </w:tcBorders>
        </w:tcPr>
        <w:p w:rsidR="00615C5A" w:rsidRPr="00D343DB" w:rsidRDefault="00615C5A" w:rsidP="004D6DA3">
          <w:pPr>
            <w:pStyle w:val="Header"/>
            <w:rPr>
              <w:rFonts w:ascii="Cambria" w:hAnsi="Cambria"/>
              <w:color w:val="4F81BD"/>
              <w:sz w:val="24"/>
            </w:rPr>
          </w:pPr>
          <w:r w:rsidRPr="00D343DB">
            <w:rPr>
              <w:color w:val="4F81BD"/>
            </w:rPr>
            <w:t xml:space="preserve">Integration Pack for </w:t>
          </w:r>
          <w:r w:rsidR="00422D04">
            <w:rPr>
              <w:color w:val="4F81BD"/>
            </w:rPr>
            <w:t>PowerShell Script Execution</w:t>
          </w:r>
          <w:r w:rsidR="00422D04" w:rsidRPr="00D343DB">
            <w:rPr>
              <w:color w:val="4F81BD"/>
            </w:rPr>
            <w:t xml:space="preserve"> </w:t>
          </w:r>
          <w:r w:rsidRPr="00D343DB">
            <w:rPr>
              <w:color w:val="4F81BD"/>
            </w:rPr>
            <w:t>1.</w:t>
          </w:r>
          <w:r w:rsidR="004D6DA3">
            <w:rPr>
              <w:color w:val="4F81BD"/>
            </w:rPr>
            <w:t>1</w:t>
          </w:r>
          <w:r w:rsidRPr="00D343DB">
            <w:rPr>
              <w:color w:val="4F81BD"/>
            </w:rPr>
            <w:t xml:space="preserve"> – User Guide</w:t>
          </w:r>
        </w:p>
      </w:tc>
    </w:tr>
  </w:tbl>
  <w:p w:rsidR="00EE2E32" w:rsidRDefault="00EE2E32" w:rsidP="0075754F">
    <w:pPr>
      <w:pStyle w:val="Header"/>
      <w:ind w:left="-1440" w:right="-14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A" w:rsidRDefault="00E6342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465"/>
      <w:gridCol w:w="8305"/>
    </w:tblGrid>
    <w:tr w:rsidR="00E6342A" w:rsidRPr="00D343DB" w:rsidTr="00381CD4">
      <w:tc>
        <w:tcPr>
          <w:tcW w:w="750" w:type="pct"/>
          <w:tcBorders>
            <w:right w:val="single" w:sz="18" w:space="0" w:color="4F81BD"/>
          </w:tcBorders>
        </w:tcPr>
        <w:p w:rsidR="00E6342A" w:rsidRDefault="00E6342A" w:rsidP="00381CD4">
          <w:pPr>
            <w:pStyle w:val="Header"/>
          </w:pPr>
        </w:p>
      </w:tc>
      <w:tc>
        <w:tcPr>
          <w:tcW w:w="4250" w:type="pct"/>
          <w:tcBorders>
            <w:left w:val="single" w:sz="18" w:space="0" w:color="4F81BD"/>
          </w:tcBorders>
        </w:tcPr>
        <w:p w:rsidR="00E6342A" w:rsidRPr="00D343DB" w:rsidRDefault="00E6342A" w:rsidP="00615C5A">
          <w:pPr>
            <w:pStyle w:val="Header"/>
            <w:rPr>
              <w:rFonts w:ascii="Cambria" w:hAnsi="Cambria"/>
              <w:color w:val="4F81BD"/>
              <w:sz w:val="24"/>
            </w:rPr>
          </w:pPr>
          <w:r w:rsidRPr="00D343DB">
            <w:rPr>
              <w:color w:val="4F81BD"/>
            </w:rPr>
            <w:t xml:space="preserve">Integration Pack for </w:t>
          </w:r>
          <w:r>
            <w:rPr>
              <w:color w:val="4F81BD"/>
            </w:rPr>
            <w:t>PowerShell Script Execution</w:t>
          </w:r>
          <w:r w:rsidRPr="00D343DB">
            <w:rPr>
              <w:color w:val="4F81BD"/>
            </w:rPr>
            <w:t xml:space="preserve"> </w:t>
          </w:r>
          <w:r w:rsidR="004D6DA3">
            <w:rPr>
              <w:color w:val="4F81BD"/>
            </w:rPr>
            <w:t>1.1</w:t>
          </w:r>
          <w:r w:rsidRPr="00D343DB">
            <w:rPr>
              <w:color w:val="4F81BD"/>
            </w:rPr>
            <w:t xml:space="preserve"> – User Guide</w:t>
          </w:r>
        </w:p>
      </w:tc>
    </w:tr>
  </w:tbl>
  <w:p w:rsidR="00E6342A" w:rsidRDefault="00E6342A" w:rsidP="0075754F">
    <w:pPr>
      <w:pStyle w:val="Header"/>
      <w:ind w:left="-1440" w:right="-144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A" w:rsidRDefault="00E6342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DC176E"/>
    <w:lvl w:ilvl="0">
      <w:start w:val="1"/>
      <w:numFmt w:val="decimal"/>
      <w:lvlText w:val="%1."/>
      <w:lvlJc w:val="left"/>
      <w:pPr>
        <w:tabs>
          <w:tab w:val="num" w:pos="1492"/>
        </w:tabs>
        <w:ind w:left="1492" w:hanging="360"/>
      </w:pPr>
    </w:lvl>
  </w:abstractNum>
  <w:abstractNum w:abstractNumId="1">
    <w:nsid w:val="FFFFFF7D"/>
    <w:multiLevelType w:val="singleLevel"/>
    <w:tmpl w:val="FA367E14"/>
    <w:lvl w:ilvl="0">
      <w:start w:val="1"/>
      <w:numFmt w:val="decimal"/>
      <w:lvlText w:val="%1."/>
      <w:lvlJc w:val="left"/>
      <w:pPr>
        <w:tabs>
          <w:tab w:val="num" w:pos="1209"/>
        </w:tabs>
        <w:ind w:left="1209" w:hanging="360"/>
      </w:pPr>
    </w:lvl>
  </w:abstractNum>
  <w:abstractNum w:abstractNumId="2">
    <w:nsid w:val="FFFFFF7E"/>
    <w:multiLevelType w:val="singleLevel"/>
    <w:tmpl w:val="7F22A530"/>
    <w:lvl w:ilvl="0">
      <w:start w:val="1"/>
      <w:numFmt w:val="decimal"/>
      <w:lvlText w:val="%1."/>
      <w:lvlJc w:val="left"/>
      <w:pPr>
        <w:tabs>
          <w:tab w:val="num" w:pos="926"/>
        </w:tabs>
        <w:ind w:left="926" w:hanging="360"/>
      </w:pPr>
    </w:lvl>
  </w:abstractNum>
  <w:abstractNum w:abstractNumId="3">
    <w:nsid w:val="FFFFFF7F"/>
    <w:multiLevelType w:val="singleLevel"/>
    <w:tmpl w:val="A73E63B4"/>
    <w:lvl w:ilvl="0">
      <w:start w:val="1"/>
      <w:numFmt w:val="decimal"/>
      <w:lvlText w:val="%1."/>
      <w:lvlJc w:val="left"/>
      <w:pPr>
        <w:tabs>
          <w:tab w:val="num" w:pos="643"/>
        </w:tabs>
        <w:ind w:left="643" w:hanging="360"/>
      </w:pPr>
    </w:lvl>
  </w:abstractNum>
  <w:abstractNum w:abstractNumId="4">
    <w:nsid w:val="FFFFFF80"/>
    <w:multiLevelType w:val="singleLevel"/>
    <w:tmpl w:val="4320AB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47837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F082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3EA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263E32"/>
    <w:lvl w:ilvl="0">
      <w:start w:val="1"/>
      <w:numFmt w:val="decimal"/>
      <w:lvlText w:val="%1."/>
      <w:lvlJc w:val="left"/>
      <w:pPr>
        <w:tabs>
          <w:tab w:val="num" w:pos="360"/>
        </w:tabs>
        <w:ind w:left="360" w:hanging="360"/>
      </w:pPr>
    </w:lvl>
  </w:abstractNum>
  <w:abstractNum w:abstractNumId="9">
    <w:nsid w:val="FFFFFF89"/>
    <w:multiLevelType w:val="singleLevel"/>
    <w:tmpl w:val="98A80894"/>
    <w:lvl w:ilvl="0">
      <w:start w:val="1"/>
      <w:numFmt w:val="bullet"/>
      <w:lvlText w:val=""/>
      <w:lvlJc w:val="left"/>
      <w:pPr>
        <w:tabs>
          <w:tab w:val="num" w:pos="360"/>
        </w:tabs>
        <w:ind w:left="360" w:hanging="360"/>
      </w:pPr>
      <w:rPr>
        <w:rFonts w:ascii="Symbol" w:hAnsi="Symbol" w:hint="default"/>
      </w:rPr>
    </w:lvl>
  </w:abstractNum>
  <w:abstractNum w:abstractNumId="10">
    <w:nsid w:val="050D7639"/>
    <w:multiLevelType w:val="hybridMultilevel"/>
    <w:tmpl w:val="9648E7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9134BD7"/>
    <w:multiLevelType w:val="hybridMultilevel"/>
    <w:tmpl w:val="8A74E96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2933790"/>
    <w:multiLevelType w:val="hybridMultilevel"/>
    <w:tmpl w:val="12F24B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487D7A"/>
    <w:multiLevelType w:val="multilevel"/>
    <w:tmpl w:val="20ACC15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EFC5EA8"/>
    <w:multiLevelType w:val="hybridMultilevel"/>
    <w:tmpl w:val="4DECAE84"/>
    <w:lvl w:ilvl="0" w:tplc="CD64301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5C4189F"/>
    <w:multiLevelType w:val="hybridMultilevel"/>
    <w:tmpl w:val="25684B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802E62"/>
    <w:multiLevelType w:val="hybridMultilevel"/>
    <w:tmpl w:val="54A25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B4254B7"/>
    <w:multiLevelType w:val="hybridMultilevel"/>
    <w:tmpl w:val="7734A1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CDC545C"/>
    <w:multiLevelType w:val="hybridMultilevel"/>
    <w:tmpl w:val="0C325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DF16D4A"/>
    <w:multiLevelType w:val="hybridMultilevel"/>
    <w:tmpl w:val="D7989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F2E2C18"/>
    <w:multiLevelType w:val="hybridMultilevel"/>
    <w:tmpl w:val="C0AAD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F55D53"/>
    <w:multiLevelType w:val="hybridMultilevel"/>
    <w:tmpl w:val="E34C8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23477D3"/>
    <w:multiLevelType w:val="hybridMultilevel"/>
    <w:tmpl w:val="5E22C5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3BA051D"/>
    <w:multiLevelType w:val="hybridMultilevel"/>
    <w:tmpl w:val="A06CFF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3"/>
  </w:num>
  <w:num w:numId="13">
    <w:abstractNumId w:val="15"/>
  </w:num>
  <w:num w:numId="14">
    <w:abstractNumId w:val="10"/>
  </w:num>
  <w:num w:numId="15">
    <w:abstractNumId w:val="17"/>
  </w:num>
  <w:num w:numId="16">
    <w:abstractNumId w:val="18"/>
  </w:num>
  <w:num w:numId="17">
    <w:abstractNumId w:val="12"/>
  </w:num>
  <w:num w:numId="18">
    <w:abstractNumId w:val="11"/>
  </w:num>
  <w:num w:numId="19">
    <w:abstractNumId w:val="19"/>
  </w:num>
  <w:num w:numId="20">
    <w:abstractNumId w:val="16"/>
  </w:num>
  <w:num w:numId="21">
    <w:abstractNumId w:val="23"/>
  </w:num>
  <w:num w:numId="22">
    <w:abstractNumId w:val="21"/>
  </w:num>
  <w:num w:numId="23">
    <w:abstractNumId w:val="14"/>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CA"/>
    <w:rsid w:val="00003E55"/>
    <w:rsid w:val="000118AB"/>
    <w:rsid w:val="0002776B"/>
    <w:rsid w:val="0005555B"/>
    <w:rsid w:val="00096E0D"/>
    <w:rsid w:val="000A7644"/>
    <w:rsid w:val="000B2CAB"/>
    <w:rsid w:val="000C56A0"/>
    <w:rsid w:val="000E1F76"/>
    <w:rsid w:val="000F3AB1"/>
    <w:rsid w:val="000F5291"/>
    <w:rsid w:val="001127E5"/>
    <w:rsid w:val="00114C4B"/>
    <w:rsid w:val="001278DD"/>
    <w:rsid w:val="001462AC"/>
    <w:rsid w:val="001472B4"/>
    <w:rsid w:val="001475EC"/>
    <w:rsid w:val="00174949"/>
    <w:rsid w:val="00177F41"/>
    <w:rsid w:val="001A11B1"/>
    <w:rsid w:val="001A236D"/>
    <w:rsid w:val="001D4C24"/>
    <w:rsid w:val="001E3BCC"/>
    <w:rsid w:val="00202383"/>
    <w:rsid w:val="0020255B"/>
    <w:rsid w:val="00256F95"/>
    <w:rsid w:val="0026146F"/>
    <w:rsid w:val="00297DD1"/>
    <w:rsid w:val="002A596C"/>
    <w:rsid w:val="002B7D08"/>
    <w:rsid w:val="002D0FAF"/>
    <w:rsid w:val="002E5131"/>
    <w:rsid w:val="002F1F99"/>
    <w:rsid w:val="00303E4C"/>
    <w:rsid w:val="00312A25"/>
    <w:rsid w:val="00353997"/>
    <w:rsid w:val="00386258"/>
    <w:rsid w:val="00387A3A"/>
    <w:rsid w:val="00396F94"/>
    <w:rsid w:val="003A5FB0"/>
    <w:rsid w:val="003C09C9"/>
    <w:rsid w:val="003C448E"/>
    <w:rsid w:val="003D4671"/>
    <w:rsid w:val="003D6F65"/>
    <w:rsid w:val="003E013E"/>
    <w:rsid w:val="003E0B84"/>
    <w:rsid w:val="003F3966"/>
    <w:rsid w:val="003F39A8"/>
    <w:rsid w:val="00421DEC"/>
    <w:rsid w:val="00422D04"/>
    <w:rsid w:val="004248D2"/>
    <w:rsid w:val="004255DD"/>
    <w:rsid w:val="00437387"/>
    <w:rsid w:val="0044161C"/>
    <w:rsid w:val="0045353B"/>
    <w:rsid w:val="00481649"/>
    <w:rsid w:val="00484FF8"/>
    <w:rsid w:val="00493F66"/>
    <w:rsid w:val="0049711F"/>
    <w:rsid w:val="004A112C"/>
    <w:rsid w:val="004A1B36"/>
    <w:rsid w:val="004A7E84"/>
    <w:rsid w:val="004B3AC4"/>
    <w:rsid w:val="004B754E"/>
    <w:rsid w:val="004C0C3E"/>
    <w:rsid w:val="004D6DA3"/>
    <w:rsid w:val="00501609"/>
    <w:rsid w:val="00515AFD"/>
    <w:rsid w:val="00525AED"/>
    <w:rsid w:val="00530306"/>
    <w:rsid w:val="00533474"/>
    <w:rsid w:val="00533985"/>
    <w:rsid w:val="00540E74"/>
    <w:rsid w:val="005633A4"/>
    <w:rsid w:val="00563C22"/>
    <w:rsid w:val="00565B06"/>
    <w:rsid w:val="00597B33"/>
    <w:rsid w:val="005B0DDB"/>
    <w:rsid w:val="005C15A4"/>
    <w:rsid w:val="005C702C"/>
    <w:rsid w:val="005D1F78"/>
    <w:rsid w:val="00615C5A"/>
    <w:rsid w:val="006167C9"/>
    <w:rsid w:val="0063323B"/>
    <w:rsid w:val="00651AD3"/>
    <w:rsid w:val="00656ABE"/>
    <w:rsid w:val="0066693A"/>
    <w:rsid w:val="00677188"/>
    <w:rsid w:val="00695C22"/>
    <w:rsid w:val="00696141"/>
    <w:rsid w:val="006B58F0"/>
    <w:rsid w:val="006C2578"/>
    <w:rsid w:val="006E0592"/>
    <w:rsid w:val="006E07EF"/>
    <w:rsid w:val="006E2AC2"/>
    <w:rsid w:val="0073442E"/>
    <w:rsid w:val="00742DAF"/>
    <w:rsid w:val="00743CEC"/>
    <w:rsid w:val="0075754F"/>
    <w:rsid w:val="00767A38"/>
    <w:rsid w:val="0078658A"/>
    <w:rsid w:val="007B6596"/>
    <w:rsid w:val="007C177D"/>
    <w:rsid w:val="007E3404"/>
    <w:rsid w:val="007E5F38"/>
    <w:rsid w:val="007E5F70"/>
    <w:rsid w:val="00836DFD"/>
    <w:rsid w:val="00842D73"/>
    <w:rsid w:val="00845936"/>
    <w:rsid w:val="008506D1"/>
    <w:rsid w:val="008810DE"/>
    <w:rsid w:val="008A12F7"/>
    <w:rsid w:val="008A285D"/>
    <w:rsid w:val="008A2868"/>
    <w:rsid w:val="008E0764"/>
    <w:rsid w:val="008E3935"/>
    <w:rsid w:val="008E399F"/>
    <w:rsid w:val="008F21C1"/>
    <w:rsid w:val="009125BF"/>
    <w:rsid w:val="00926E31"/>
    <w:rsid w:val="00965D8C"/>
    <w:rsid w:val="00967F87"/>
    <w:rsid w:val="009731B6"/>
    <w:rsid w:val="0098537C"/>
    <w:rsid w:val="009A19B7"/>
    <w:rsid w:val="009B0BEE"/>
    <w:rsid w:val="009B49DD"/>
    <w:rsid w:val="009C132B"/>
    <w:rsid w:val="009D31CA"/>
    <w:rsid w:val="009E6F6A"/>
    <w:rsid w:val="00A010C0"/>
    <w:rsid w:val="00A0620A"/>
    <w:rsid w:val="00A1672A"/>
    <w:rsid w:val="00A331C6"/>
    <w:rsid w:val="00A34F46"/>
    <w:rsid w:val="00A60982"/>
    <w:rsid w:val="00A8261F"/>
    <w:rsid w:val="00AB5741"/>
    <w:rsid w:val="00B0228D"/>
    <w:rsid w:val="00B106D5"/>
    <w:rsid w:val="00B17E3E"/>
    <w:rsid w:val="00B42096"/>
    <w:rsid w:val="00B45970"/>
    <w:rsid w:val="00B53D80"/>
    <w:rsid w:val="00B56456"/>
    <w:rsid w:val="00B71FEB"/>
    <w:rsid w:val="00B83793"/>
    <w:rsid w:val="00B85557"/>
    <w:rsid w:val="00BB165E"/>
    <w:rsid w:val="00BB6F37"/>
    <w:rsid w:val="00BD06ED"/>
    <w:rsid w:val="00BE2347"/>
    <w:rsid w:val="00BE7491"/>
    <w:rsid w:val="00C24612"/>
    <w:rsid w:val="00C33D23"/>
    <w:rsid w:val="00C36A45"/>
    <w:rsid w:val="00C61405"/>
    <w:rsid w:val="00C77FBB"/>
    <w:rsid w:val="00C862AC"/>
    <w:rsid w:val="00C86C0C"/>
    <w:rsid w:val="00C914E1"/>
    <w:rsid w:val="00C91E51"/>
    <w:rsid w:val="00C97635"/>
    <w:rsid w:val="00CA7C62"/>
    <w:rsid w:val="00CD0185"/>
    <w:rsid w:val="00CD0499"/>
    <w:rsid w:val="00CD53D2"/>
    <w:rsid w:val="00CD578E"/>
    <w:rsid w:val="00CE0C25"/>
    <w:rsid w:val="00CF0480"/>
    <w:rsid w:val="00CF09F0"/>
    <w:rsid w:val="00D00E6C"/>
    <w:rsid w:val="00D05ED9"/>
    <w:rsid w:val="00D26668"/>
    <w:rsid w:val="00D3245E"/>
    <w:rsid w:val="00D34EA1"/>
    <w:rsid w:val="00D36B62"/>
    <w:rsid w:val="00D402A7"/>
    <w:rsid w:val="00D40814"/>
    <w:rsid w:val="00D46CEE"/>
    <w:rsid w:val="00D4735D"/>
    <w:rsid w:val="00D509E5"/>
    <w:rsid w:val="00D55EF2"/>
    <w:rsid w:val="00D600A3"/>
    <w:rsid w:val="00D62DD7"/>
    <w:rsid w:val="00D90E02"/>
    <w:rsid w:val="00D96172"/>
    <w:rsid w:val="00D96602"/>
    <w:rsid w:val="00DB2FE1"/>
    <w:rsid w:val="00DB594A"/>
    <w:rsid w:val="00DC20E6"/>
    <w:rsid w:val="00DD0610"/>
    <w:rsid w:val="00DD32A8"/>
    <w:rsid w:val="00DF64E2"/>
    <w:rsid w:val="00E05866"/>
    <w:rsid w:val="00E05F8B"/>
    <w:rsid w:val="00E25462"/>
    <w:rsid w:val="00E31B02"/>
    <w:rsid w:val="00E6342A"/>
    <w:rsid w:val="00E71EAE"/>
    <w:rsid w:val="00E83821"/>
    <w:rsid w:val="00E83B11"/>
    <w:rsid w:val="00E8668C"/>
    <w:rsid w:val="00EB53A4"/>
    <w:rsid w:val="00EC13CB"/>
    <w:rsid w:val="00EC3AD4"/>
    <w:rsid w:val="00EC4CCA"/>
    <w:rsid w:val="00EC7C6B"/>
    <w:rsid w:val="00EE2E32"/>
    <w:rsid w:val="00F218B5"/>
    <w:rsid w:val="00F33A87"/>
    <w:rsid w:val="00F43252"/>
    <w:rsid w:val="00F64775"/>
    <w:rsid w:val="00F71394"/>
    <w:rsid w:val="00F968FB"/>
    <w:rsid w:val="00FB15BF"/>
    <w:rsid w:val="00FD2733"/>
    <w:rsid w:val="00FF67DA"/>
    <w:rsid w:val="00FF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A45"/>
    <w:rPr>
      <w:rFonts w:ascii="Arial" w:hAnsi="Arial"/>
      <w:szCs w:val="24"/>
    </w:rPr>
  </w:style>
  <w:style w:type="paragraph" w:styleId="Heading1">
    <w:name w:val="heading 1"/>
    <w:basedOn w:val="Normal"/>
    <w:next w:val="Normal"/>
    <w:link w:val="Heading1Char"/>
    <w:qFormat/>
    <w:rsid w:val="00D90E02"/>
    <w:pPr>
      <w:keepNext/>
      <w:pBdr>
        <w:bottom w:val="single" w:sz="4" w:space="1" w:color="auto"/>
      </w:pBdr>
      <w:spacing w:before="240" w:after="60"/>
      <w:outlineLvl w:val="0"/>
    </w:pPr>
    <w:rPr>
      <w:rFonts w:cs="Arial"/>
      <w:b/>
      <w:bCs/>
      <w:kern w:val="32"/>
      <w:sz w:val="40"/>
      <w:szCs w:val="32"/>
    </w:rPr>
  </w:style>
  <w:style w:type="paragraph" w:styleId="Heading2">
    <w:name w:val="heading 2"/>
    <w:basedOn w:val="Normal"/>
    <w:next w:val="Normal"/>
    <w:qFormat/>
    <w:rsid w:val="00D90E02"/>
    <w:pPr>
      <w:keepNext/>
      <w:spacing w:before="240" w:after="60"/>
      <w:outlineLvl w:val="1"/>
    </w:pPr>
    <w:rPr>
      <w:rFonts w:cs="Arial"/>
      <w:b/>
      <w:bCs/>
      <w:iCs/>
      <w:sz w:val="32"/>
      <w:szCs w:val="28"/>
    </w:rPr>
  </w:style>
  <w:style w:type="paragraph" w:styleId="Heading3">
    <w:name w:val="heading 3"/>
    <w:basedOn w:val="Normal"/>
    <w:next w:val="Normal"/>
    <w:qFormat/>
    <w:rsid w:val="00112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alisTitle">
    <w:name w:val="Opalis Title"/>
    <w:basedOn w:val="Normal"/>
    <w:next w:val="Normal"/>
    <w:rsid w:val="00563C22"/>
    <w:rPr>
      <w:rFonts w:ascii="Verdana" w:hAnsi="Verdana"/>
      <w:sz w:val="48"/>
    </w:rPr>
  </w:style>
  <w:style w:type="paragraph" w:customStyle="1" w:styleId="DocTitle">
    <w:name w:val="Doc Title"/>
    <w:basedOn w:val="Normal"/>
    <w:next w:val="Normal"/>
    <w:rsid w:val="00563C22"/>
    <w:rPr>
      <w:rFonts w:ascii="Verdana" w:hAnsi="Verdana"/>
      <w:color w:val="FFFFFF"/>
      <w:sz w:val="48"/>
    </w:rPr>
  </w:style>
  <w:style w:type="paragraph" w:customStyle="1" w:styleId="TOC">
    <w:name w:val="TOC"/>
    <w:basedOn w:val="Heading1"/>
    <w:next w:val="Normal"/>
    <w:rsid w:val="00D90E02"/>
    <w:pPr>
      <w:jc w:val="center"/>
    </w:pPr>
    <w:rPr>
      <w:smallCaps/>
    </w:rPr>
  </w:style>
  <w:style w:type="paragraph" w:customStyle="1" w:styleId="DocSubTitle">
    <w:name w:val="Doc SubTitle"/>
    <w:basedOn w:val="Normal"/>
    <w:next w:val="Normal"/>
    <w:rsid w:val="00563C22"/>
    <w:rPr>
      <w:rFonts w:ascii="Verdana" w:hAnsi="Verdana"/>
      <w:color w:val="FFFFFF"/>
      <w:sz w:val="36"/>
    </w:rPr>
  </w:style>
  <w:style w:type="paragraph" w:styleId="TOC1">
    <w:name w:val="toc 1"/>
    <w:basedOn w:val="Normal"/>
    <w:next w:val="Normal"/>
    <w:autoRedefine/>
    <w:uiPriority w:val="39"/>
    <w:rsid w:val="00AB5741"/>
  </w:style>
  <w:style w:type="character" w:styleId="Hyperlink">
    <w:name w:val="Hyperlink"/>
    <w:basedOn w:val="DefaultParagraphFont"/>
    <w:uiPriority w:val="99"/>
    <w:rsid w:val="00AB5741"/>
    <w:rPr>
      <w:color w:val="0000FF"/>
      <w:u w:val="single"/>
    </w:rPr>
  </w:style>
  <w:style w:type="paragraph" w:styleId="TOC2">
    <w:name w:val="toc 2"/>
    <w:basedOn w:val="Normal"/>
    <w:next w:val="Normal"/>
    <w:autoRedefine/>
    <w:uiPriority w:val="39"/>
    <w:rsid w:val="000F5291"/>
    <w:pPr>
      <w:ind w:left="240"/>
    </w:pPr>
  </w:style>
  <w:style w:type="table" w:styleId="TableGrid">
    <w:name w:val="Table Grid"/>
    <w:basedOn w:val="TableNormal"/>
    <w:rsid w:val="000F5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next w:val="Normal"/>
    <w:rsid w:val="001472B4"/>
    <w:rPr>
      <w:b/>
      <w:color w:val="FFFFFF"/>
    </w:rPr>
  </w:style>
  <w:style w:type="paragraph" w:styleId="Header">
    <w:name w:val="header"/>
    <w:basedOn w:val="Normal"/>
    <w:link w:val="HeaderChar"/>
    <w:rsid w:val="001E3BCC"/>
    <w:pPr>
      <w:tabs>
        <w:tab w:val="center" w:pos="4320"/>
        <w:tab w:val="right" w:pos="8640"/>
      </w:tabs>
    </w:pPr>
  </w:style>
  <w:style w:type="paragraph" w:styleId="Footer">
    <w:name w:val="footer"/>
    <w:basedOn w:val="Normal"/>
    <w:link w:val="FooterChar"/>
    <w:uiPriority w:val="99"/>
    <w:rsid w:val="001E3BCC"/>
    <w:pPr>
      <w:tabs>
        <w:tab w:val="center" w:pos="4320"/>
        <w:tab w:val="right" w:pos="8640"/>
      </w:tabs>
    </w:pPr>
  </w:style>
  <w:style w:type="character" w:styleId="PageNumber">
    <w:name w:val="page number"/>
    <w:basedOn w:val="DefaultParagraphFont"/>
    <w:rsid w:val="00B45970"/>
  </w:style>
  <w:style w:type="character" w:customStyle="1" w:styleId="HeaderChar">
    <w:name w:val="Header Char"/>
    <w:basedOn w:val="DefaultParagraphFont"/>
    <w:link w:val="Header"/>
    <w:rsid w:val="00B45970"/>
    <w:rPr>
      <w:rFonts w:ascii="Arial" w:hAnsi="Arial"/>
      <w:szCs w:val="24"/>
      <w:lang w:val="en-US" w:eastAsia="en-US" w:bidi="ar-SA"/>
    </w:rPr>
  </w:style>
  <w:style w:type="paragraph" w:styleId="TOC3">
    <w:name w:val="toc 3"/>
    <w:basedOn w:val="Normal"/>
    <w:next w:val="Normal"/>
    <w:autoRedefine/>
    <w:uiPriority w:val="39"/>
    <w:rsid w:val="00437387"/>
    <w:pPr>
      <w:ind w:left="400"/>
    </w:pPr>
  </w:style>
  <w:style w:type="paragraph" w:styleId="PlainText">
    <w:name w:val="Plain Text"/>
    <w:basedOn w:val="Normal"/>
    <w:rsid w:val="00DB594A"/>
    <w:rPr>
      <w:rFonts w:ascii="Courier New" w:hAnsi="Courier New" w:cs="Courier New"/>
      <w:szCs w:val="20"/>
    </w:rPr>
  </w:style>
  <w:style w:type="paragraph" w:styleId="BalloonText">
    <w:name w:val="Balloon Text"/>
    <w:basedOn w:val="Normal"/>
    <w:semiHidden/>
    <w:rsid w:val="00EC7C6B"/>
    <w:rPr>
      <w:rFonts w:ascii="Tahoma" w:hAnsi="Tahoma" w:cs="Tahoma"/>
      <w:sz w:val="16"/>
      <w:szCs w:val="16"/>
    </w:rPr>
  </w:style>
  <w:style w:type="character" w:customStyle="1" w:styleId="Heading1Char">
    <w:name w:val="Heading 1 Char"/>
    <w:link w:val="Heading1"/>
    <w:rsid w:val="00615C5A"/>
    <w:rPr>
      <w:rFonts w:ascii="Arial" w:hAnsi="Arial" w:cs="Arial"/>
      <w:b/>
      <w:bCs/>
      <w:kern w:val="32"/>
      <w:sz w:val="40"/>
      <w:szCs w:val="32"/>
    </w:rPr>
  </w:style>
  <w:style w:type="character" w:customStyle="1" w:styleId="FooterChar">
    <w:name w:val="Footer Char"/>
    <w:link w:val="Footer"/>
    <w:uiPriority w:val="99"/>
    <w:rsid w:val="00615C5A"/>
    <w:rPr>
      <w:rFonts w:ascii="Arial" w:hAnsi="Arial"/>
      <w:szCs w:val="24"/>
    </w:rPr>
  </w:style>
  <w:style w:type="paragraph" w:styleId="ListParagraph">
    <w:name w:val="List Paragraph"/>
    <w:basedOn w:val="Normal"/>
    <w:uiPriority w:val="34"/>
    <w:qFormat/>
    <w:rsid w:val="007344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A45"/>
    <w:rPr>
      <w:rFonts w:ascii="Arial" w:hAnsi="Arial"/>
      <w:szCs w:val="24"/>
    </w:rPr>
  </w:style>
  <w:style w:type="paragraph" w:styleId="Heading1">
    <w:name w:val="heading 1"/>
    <w:basedOn w:val="Normal"/>
    <w:next w:val="Normal"/>
    <w:link w:val="Heading1Char"/>
    <w:qFormat/>
    <w:rsid w:val="00D90E02"/>
    <w:pPr>
      <w:keepNext/>
      <w:pBdr>
        <w:bottom w:val="single" w:sz="4" w:space="1" w:color="auto"/>
      </w:pBdr>
      <w:spacing w:before="240" w:after="60"/>
      <w:outlineLvl w:val="0"/>
    </w:pPr>
    <w:rPr>
      <w:rFonts w:cs="Arial"/>
      <w:b/>
      <w:bCs/>
      <w:kern w:val="32"/>
      <w:sz w:val="40"/>
      <w:szCs w:val="32"/>
    </w:rPr>
  </w:style>
  <w:style w:type="paragraph" w:styleId="Heading2">
    <w:name w:val="heading 2"/>
    <w:basedOn w:val="Normal"/>
    <w:next w:val="Normal"/>
    <w:qFormat/>
    <w:rsid w:val="00D90E02"/>
    <w:pPr>
      <w:keepNext/>
      <w:spacing w:before="240" w:after="60"/>
      <w:outlineLvl w:val="1"/>
    </w:pPr>
    <w:rPr>
      <w:rFonts w:cs="Arial"/>
      <w:b/>
      <w:bCs/>
      <w:iCs/>
      <w:sz w:val="32"/>
      <w:szCs w:val="28"/>
    </w:rPr>
  </w:style>
  <w:style w:type="paragraph" w:styleId="Heading3">
    <w:name w:val="heading 3"/>
    <w:basedOn w:val="Normal"/>
    <w:next w:val="Normal"/>
    <w:qFormat/>
    <w:rsid w:val="00112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alisTitle">
    <w:name w:val="Opalis Title"/>
    <w:basedOn w:val="Normal"/>
    <w:next w:val="Normal"/>
    <w:rsid w:val="00563C22"/>
    <w:rPr>
      <w:rFonts w:ascii="Verdana" w:hAnsi="Verdana"/>
      <w:sz w:val="48"/>
    </w:rPr>
  </w:style>
  <w:style w:type="paragraph" w:customStyle="1" w:styleId="DocTitle">
    <w:name w:val="Doc Title"/>
    <w:basedOn w:val="Normal"/>
    <w:next w:val="Normal"/>
    <w:rsid w:val="00563C22"/>
    <w:rPr>
      <w:rFonts w:ascii="Verdana" w:hAnsi="Verdana"/>
      <w:color w:val="FFFFFF"/>
      <w:sz w:val="48"/>
    </w:rPr>
  </w:style>
  <w:style w:type="paragraph" w:customStyle="1" w:styleId="TOC">
    <w:name w:val="TOC"/>
    <w:basedOn w:val="Heading1"/>
    <w:next w:val="Normal"/>
    <w:rsid w:val="00D90E02"/>
    <w:pPr>
      <w:jc w:val="center"/>
    </w:pPr>
    <w:rPr>
      <w:smallCaps/>
    </w:rPr>
  </w:style>
  <w:style w:type="paragraph" w:customStyle="1" w:styleId="DocSubTitle">
    <w:name w:val="Doc SubTitle"/>
    <w:basedOn w:val="Normal"/>
    <w:next w:val="Normal"/>
    <w:rsid w:val="00563C22"/>
    <w:rPr>
      <w:rFonts w:ascii="Verdana" w:hAnsi="Verdana"/>
      <w:color w:val="FFFFFF"/>
      <w:sz w:val="36"/>
    </w:rPr>
  </w:style>
  <w:style w:type="paragraph" w:styleId="TOC1">
    <w:name w:val="toc 1"/>
    <w:basedOn w:val="Normal"/>
    <w:next w:val="Normal"/>
    <w:autoRedefine/>
    <w:uiPriority w:val="39"/>
    <w:rsid w:val="00AB5741"/>
  </w:style>
  <w:style w:type="character" w:styleId="Hyperlink">
    <w:name w:val="Hyperlink"/>
    <w:basedOn w:val="DefaultParagraphFont"/>
    <w:uiPriority w:val="99"/>
    <w:rsid w:val="00AB5741"/>
    <w:rPr>
      <w:color w:val="0000FF"/>
      <w:u w:val="single"/>
    </w:rPr>
  </w:style>
  <w:style w:type="paragraph" w:styleId="TOC2">
    <w:name w:val="toc 2"/>
    <w:basedOn w:val="Normal"/>
    <w:next w:val="Normal"/>
    <w:autoRedefine/>
    <w:uiPriority w:val="39"/>
    <w:rsid w:val="000F5291"/>
    <w:pPr>
      <w:ind w:left="240"/>
    </w:pPr>
  </w:style>
  <w:style w:type="table" w:styleId="TableGrid">
    <w:name w:val="Table Grid"/>
    <w:basedOn w:val="TableNormal"/>
    <w:rsid w:val="000F5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next w:val="Normal"/>
    <w:rsid w:val="001472B4"/>
    <w:rPr>
      <w:b/>
      <w:color w:val="FFFFFF"/>
    </w:rPr>
  </w:style>
  <w:style w:type="paragraph" w:styleId="Header">
    <w:name w:val="header"/>
    <w:basedOn w:val="Normal"/>
    <w:link w:val="HeaderChar"/>
    <w:rsid w:val="001E3BCC"/>
    <w:pPr>
      <w:tabs>
        <w:tab w:val="center" w:pos="4320"/>
        <w:tab w:val="right" w:pos="8640"/>
      </w:tabs>
    </w:pPr>
  </w:style>
  <w:style w:type="paragraph" w:styleId="Footer">
    <w:name w:val="footer"/>
    <w:basedOn w:val="Normal"/>
    <w:link w:val="FooterChar"/>
    <w:uiPriority w:val="99"/>
    <w:rsid w:val="001E3BCC"/>
    <w:pPr>
      <w:tabs>
        <w:tab w:val="center" w:pos="4320"/>
        <w:tab w:val="right" w:pos="8640"/>
      </w:tabs>
    </w:pPr>
  </w:style>
  <w:style w:type="character" w:styleId="PageNumber">
    <w:name w:val="page number"/>
    <w:basedOn w:val="DefaultParagraphFont"/>
    <w:rsid w:val="00B45970"/>
  </w:style>
  <w:style w:type="character" w:customStyle="1" w:styleId="HeaderChar">
    <w:name w:val="Header Char"/>
    <w:basedOn w:val="DefaultParagraphFont"/>
    <w:link w:val="Header"/>
    <w:rsid w:val="00B45970"/>
    <w:rPr>
      <w:rFonts w:ascii="Arial" w:hAnsi="Arial"/>
      <w:szCs w:val="24"/>
      <w:lang w:val="en-US" w:eastAsia="en-US" w:bidi="ar-SA"/>
    </w:rPr>
  </w:style>
  <w:style w:type="paragraph" w:styleId="TOC3">
    <w:name w:val="toc 3"/>
    <w:basedOn w:val="Normal"/>
    <w:next w:val="Normal"/>
    <w:autoRedefine/>
    <w:uiPriority w:val="39"/>
    <w:rsid w:val="00437387"/>
    <w:pPr>
      <w:ind w:left="400"/>
    </w:pPr>
  </w:style>
  <w:style w:type="paragraph" w:styleId="PlainText">
    <w:name w:val="Plain Text"/>
    <w:basedOn w:val="Normal"/>
    <w:rsid w:val="00DB594A"/>
    <w:rPr>
      <w:rFonts w:ascii="Courier New" w:hAnsi="Courier New" w:cs="Courier New"/>
      <w:szCs w:val="20"/>
    </w:rPr>
  </w:style>
  <w:style w:type="paragraph" w:styleId="BalloonText">
    <w:name w:val="Balloon Text"/>
    <w:basedOn w:val="Normal"/>
    <w:semiHidden/>
    <w:rsid w:val="00EC7C6B"/>
    <w:rPr>
      <w:rFonts w:ascii="Tahoma" w:hAnsi="Tahoma" w:cs="Tahoma"/>
      <w:sz w:val="16"/>
      <w:szCs w:val="16"/>
    </w:rPr>
  </w:style>
  <w:style w:type="character" w:customStyle="1" w:styleId="Heading1Char">
    <w:name w:val="Heading 1 Char"/>
    <w:link w:val="Heading1"/>
    <w:rsid w:val="00615C5A"/>
    <w:rPr>
      <w:rFonts w:ascii="Arial" w:hAnsi="Arial" w:cs="Arial"/>
      <w:b/>
      <w:bCs/>
      <w:kern w:val="32"/>
      <w:sz w:val="40"/>
      <w:szCs w:val="32"/>
    </w:rPr>
  </w:style>
  <w:style w:type="character" w:customStyle="1" w:styleId="FooterChar">
    <w:name w:val="Footer Char"/>
    <w:link w:val="Footer"/>
    <w:uiPriority w:val="99"/>
    <w:rsid w:val="00615C5A"/>
    <w:rPr>
      <w:rFonts w:ascii="Arial" w:hAnsi="Arial"/>
      <w:szCs w:val="24"/>
    </w:rPr>
  </w:style>
  <w:style w:type="paragraph" w:styleId="ListParagraph">
    <w:name w:val="List Paragraph"/>
    <w:basedOn w:val="Normal"/>
    <w:uiPriority w:val="34"/>
    <w:qFormat/>
    <w:rsid w:val="00734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858387">
      <w:bodyDiv w:val="1"/>
      <w:marLeft w:val="0"/>
      <w:marRight w:val="0"/>
      <w:marTop w:val="0"/>
      <w:marBottom w:val="0"/>
      <w:divBdr>
        <w:top w:val="none" w:sz="0" w:space="0" w:color="auto"/>
        <w:left w:val="none" w:sz="0" w:space="0" w:color="auto"/>
        <w:bottom w:val="none" w:sz="0" w:space="0" w:color="auto"/>
        <w:right w:val="none" w:sz="0" w:space="0" w:color="auto"/>
      </w:divBdr>
    </w:div>
    <w:div w:id="998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image" Target="media/image8.png"/><Relationship Id="rId39"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4.xml"/><Relationship Id="rId34" Type="http://schemas.openxmlformats.org/officeDocument/2006/relationships/image" Target="media/image10.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echnet.microsoft.com/en-us/library/gg440809.aspx"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9.png"/><Relationship Id="rId38"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echnet.microsoft.com/en-us/library/hh420346.aspx" TargetMode="External"/><Relationship Id="rId24" Type="http://schemas.openxmlformats.org/officeDocument/2006/relationships/image" Target="media/image6.png"/><Relationship Id="rId32" Type="http://schemas.openxmlformats.org/officeDocument/2006/relationships/footer" Target="footer7.xml"/><Relationship Id="rId37" Type="http://schemas.openxmlformats.org/officeDocument/2006/relationships/header" Target="header8.xml"/><Relationship Id="rId40"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msdn.microsoft.com/en-us/library/aa384295(VS.85).aspx" TargetMode="External"/><Relationship Id="rId23" Type="http://schemas.openxmlformats.org/officeDocument/2006/relationships/image" Target="media/image5.png"/><Relationship Id="rId28" Type="http://schemas.openxmlformats.org/officeDocument/2006/relationships/header" Target="header6.xml"/><Relationship Id="rId36" Type="http://schemas.openxmlformats.org/officeDocument/2006/relationships/image" Target="media/image12.png"/><Relationship Id="rId10" Type="http://schemas.openxmlformats.org/officeDocument/2006/relationships/image" Target="media/image1.png"/><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4.png"/><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000%20-%20Process%20Documentation\ISO9001\OPA-CORP-GEN-0000%20-%20Opalis%20Process%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OPA-CORP-GEN-0000 - Opalis Process Document Template.dot</Template>
  <TotalTime>258</TotalTime>
  <Pages>12</Pages>
  <Words>2067</Words>
  <Characters>11784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Integration Pack for PowerShell Script Execution 1.0 - User Guide</vt:lpstr>
    </vt:vector>
  </TitlesOfParts>
  <Company>Opalis Software, Inc.</Company>
  <LinksUpToDate>false</LinksUpToDate>
  <CharactersWithSpaces>13824</CharactersWithSpaces>
  <SharedDoc>false</SharedDoc>
  <HLinks>
    <vt:vector size="180" baseType="variant">
      <vt:variant>
        <vt:i4>4980845</vt:i4>
      </vt:variant>
      <vt:variant>
        <vt:i4>171</vt:i4>
      </vt:variant>
      <vt:variant>
        <vt:i4>0</vt:i4>
      </vt:variant>
      <vt:variant>
        <vt:i4>5</vt:i4>
      </vt:variant>
      <vt:variant>
        <vt:lpwstr>mailto:info@opalis.com</vt:lpwstr>
      </vt:variant>
      <vt:variant>
        <vt:lpwstr/>
      </vt:variant>
      <vt:variant>
        <vt:i4>6029425</vt:i4>
      </vt:variant>
      <vt:variant>
        <vt:i4>168</vt:i4>
      </vt:variant>
      <vt:variant>
        <vt:i4>0</vt:i4>
      </vt:variant>
      <vt:variant>
        <vt:i4>5</vt:i4>
      </vt:variant>
      <vt:variant>
        <vt:lpwstr>mailto:support@opalis.com</vt:lpwstr>
      </vt:variant>
      <vt:variant>
        <vt:lpwstr/>
      </vt:variant>
      <vt:variant>
        <vt:i4>2228273</vt:i4>
      </vt:variant>
      <vt:variant>
        <vt:i4>165</vt:i4>
      </vt:variant>
      <vt:variant>
        <vt:i4>0</vt:i4>
      </vt:variant>
      <vt:variant>
        <vt:i4>5</vt:i4>
      </vt:variant>
      <vt:variant>
        <vt:lpwstr>http://www.opalis.com/</vt:lpwstr>
      </vt:variant>
      <vt:variant>
        <vt:lpwstr/>
      </vt:variant>
      <vt:variant>
        <vt:i4>1900596</vt:i4>
      </vt:variant>
      <vt:variant>
        <vt:i4>158</vt:i4>
      </vt:variant>
      <vt:variant>
        <vt:i4>0</vt:i4>
      </vt:variant>
      <vt:variant>
        <vt:i4>5</vt:i4>
      </vt:variant>
      <vt:variant>
        <vt:lpwstr/>
      </vt:variant>
      <vt:variant>
        <vt:lpwstr>_Toc228861819</vt:lpwstr>
      </vt:variant>
      <vt:variant>
        <vt:i4>1900596</vt:i4>
      </vt:variant>
      <vt:variant>
        <vt:i4>152</vt:i4>
      </vt:variant>
      <vt:variant>
        <vt:i4>0</vt:i4>
      </vt:variant>
      <vt:variant>
        <vt:i4>5</vt:i4>
      </vt:variant>
      <vt:variant>
        <vt:lpwstr/>
      </vt:variant>
      <vt:variant>
        <vt:lpwstr>_Toc228861818</vt:lpwstr>
      </vt:variant>
      <vt:variant>
        <vt:i4>1900596</vt:i4>
      </vt:variant>
      <vt:variant>
        <vt:i4>146</vt:i4>
      </vt:variant>
      <vt:variant>
        <vt:i4>0</vt:i4>
      </vt:variant>
      <vt:variant>
        <vt:i4>5</vt:i4>
      </vt:variant>
      <vt:variant>
        <vt:lpwstr/>
      </vt:variant>
      <vt:variant>
        <vt:lpwstr>_Toc228861817</vt:lpwstr>
      </vt:variant>
      <vt:variant>
        <vt:i4>1900596</vt:i4>
      </vt:variant>
      <vt:variant>
        <vt:i4>140</vt:i4>
      </vt:variant>
      <vt:variant>
        <vt:i4>0</vt:i4>
      </vt:variant>
      <vt:variant>
        <vt:i4>5</vt:i4>
      </vt:variant>
      <vt:variant>
        <vt:lpwstr/>
      </vt:variant>
      <vt:variant>
        <vt:lpwstr>_Toc228861816</vt:lpwstr>
      </vt:variant>
      <vt:variant>
        <vt:i4>1900596</vt:i4>
      </vt:variant>
      <vt:variant>
        <vt:i4>134</vt:i4>
      </vt:variant>
      <vt:variant>
        <vt:i4>0</vt:i4>
      </vt:variant>
      <vt:variant>
        <vt:i4>5</vt:i4>
      </vt:variant>
      <vt:variant>
        <vt:lpwstr/>
      </vt:variant>
      <vt:variant>
        <vt:lpwstr>_Toc228861815</vt:lpwstr>
      </vt:variant>
      <vt:variant>
        <vt:i4>1900596</vt:i4>
      </vt:variant>
      <vt:variant>
        <vt:i4>128</vt:i4>
      </vt:variant>
      <vt:variant>
        <vt:i4>0</vt:i4>
      </vt:variant>
      <vt:variant>
        <vt:i4>5</vt:i4>
      </vt:variant>
      <vt:variant>
        <vt:lpwstr/>
      </vt:variant>
      <vt:variant>
        <vt:lpwstr>_Toc228861814</vt:lpwstr>
      </vt:variant>
      <vt:variant>
        <vt:i4>1900596</vt:i4>
      </vt:variant>
      <vt:variant>
        <vt:i4>122</vt:i4>
      </vt:variant>
      <vt:variant>
        <vt:i4>0</vt:i4>
      </vt:variant>
      <vt:variant>
        <vt:i4>5</vt:i4>
      </vt:variant>
      <vt:variant>
        <vt:lpwstr/>
      </vt:variant>
      <vt:variant>
        <vt:lpwstr>_Toc228861813</vt:lpwstr>
      </vt:variant>
      <vt:variant>
        <vt:i4>1900596</vt:i4>
      </vt:variant>
      <vt:variant>
        <vt:i4>116</vt:i4>
      </vt:variant>
      <vt:variant>
        <vt:i4>0</vt:i4>
      </vt:variant>
      <vt:variant>
        <vt:i4>5</vt:i4>
      </vt:variant>
      <vt:variant>
        <vt:lpwstr/>
      </vt:variant>
      <vt:variant>
        <vt:lpwstr>_Toc228861812</vt:lpwstr>
      </vt:variant>
      <vt:variant>
        <vt:i4>1900596</vt:i4>
      </vt:variant>
      <vt:variant>
        <vt:i4>110</vt:i4>
      </vt:variant>
      <vt:variant>
        <vt:i4>0</vt:i4>
      </vt:variant>
      <vt:variant>
        <vt:i4>5</vt:i4>
      </vt:variant>
      <vt:variant>
        <vt:lpwstr/>
      </vt:variant>
      <vt:variant>
        <vt:lpwstr>_Toc228861811</vt:lpwstr>
      </vt:variant>
      <vt:variant>
        <vt:i4>1900596</vt:i4>
      </vt:variant>
      <vt:variant>
        <vt:i4>104</vt:i4>
      </vt:variant>
      <vt:variant>
        <vt:i4>0</vt:i4>
      </vt:variant>
      <vt:variant>
        <vt:i4>5</vt:i4>
      </vt:variant>
      <vt:variant>
        <vt:lpwstr/>
      </vt:variant>
      <vt:variant>
        <vt:lpwstr>_Toc228861810</vt:lpwstr>
      </vt:variant>
      <vt:variant>
        <vt:i4>1835060</vt:i4>
      </vt:variant>
      <vt:variant>
        <vt:i4>98</vt:i4>
      </vt:variant>
      <vt:variant>
        <vt:i4>0</vt:i4>
      </vt:variant>
      <vt:variant>
        <vt:i4>5</vt:i4>
      </vt:variant>
      <vt:variant>
        <vt:lpwstr/>
      </vt:variant>
      <vt:variant>
        <vt:lpwstr>_Toc228861809</vt:lpwstr>
      </vt:variant>
      <vt:variant>
        <vt:i4>1835060</vt:i4>
      </vt:variant>
      <vt:variant>
        <vt:i4>92</vt:i4>
      </vt:variant>
      <vt:variant>
        <vt:i4>0</vt:i4>
      </vt:variant>
      <vt:variant>
        <vt:i4>5</vt:i4>
      </vt:variant>
      <vt:variant>
        <vt:lpwstr/>
      </vt:variant>
      <vt:variant>
        <vt:lpwstr>_Toc228861808</vt:lpwstr>
      </vt:variant>
      <vt:variant>
        <vt:i4>1835060</vt:i4>
      </vt:variant>
      <vt:variant>
        <vt:i4>86</vt:i4>
      </vt:variant>
      <vt:variant>
        <vt:i4>0</vt:i4>
      </vt:variant>
      <vt:variant>
        <vt:i4>5</vt:i4>
      </vt:variant>
      <vt:variant>
        <vt:lpwstr/>
      </vt:variant>
      <vt:variant>
        <vt:lpwstr>_Toc228861807</vt:lpwstr>
      </vt:variant>
      <vt:variant>
        <vt:i4>1835060</vt:i4>
      </vt:variant>
      <vt:variant>
        <vt:i4>80</vt:i4>
      </vt:variant>
      <vt:variant>
        <vt:i4>0</vt:i4>
      </vt:variant>
      <vt:variant>
        <vt:i4>5</vt:i4>
      </vt:variant>
      <vt:variant>
        <vt:lpwstr/>
      </vt:variant>
      <vt:variant>
        <vt:lpwstr>_Toc228861806</vt:lpwstr>
      </vt:variant>
      <vt:variant>
        <vt:i4>1835060</vt:i4>
      </vt:variant>
      <vt:variant>
        <vt:i4>74</vt:i4>
      </vt:variant>
      <vt:variant>
        <vt:i4>0</vt:i4>
      </vt:variant>
      <vt:variant>
        <vt:i4>5</vt:i4>
      </vt:variant>
      <vt:variant>
        <vt:lpwstr/>
      </vt:variant>
      <vt:variant>
        <vt:lpwstr>_Toc228861805</vt:lpwstr>
      </vt:variant>
      <vt:variant>
        <vt:i4>1835060</vt:i4>
      </vt:variant>
      <vt:variant>
        <vt:i4>68</vt:i4>
      </vt:variant>
      <vt:variant>
        <vt:i4>0</vt:i4>
      </vt:variant>
      <vt:variant>
        <vt:i4>5</vt:i4>
      </vt:variant>
      <vt:variant>
        <vt:lpwstr/>
      </vt:variant>
      <vt:variant>
        <vt:lpwstr>_Toc228861804</vt:lpwstr>
      </vt:variant>
      <vt:variant>
        <vt:i4>1835060</vt:i4>
      </vt:variant>
      <vt:variant>
        <vt:i4>62</vt:i4>
      </vt:variant>
      <vt:variant>
        <vt:i4>0</vt:i4>
      </vt:variant>
      <vt:variant>
        <vt:i4>5</vt:i4>
      </vt:variant>
      <vt:variant>
        <vt:lpwstr/>
      </vt:variant>
      <vt:variant>
        <vt:lpwstr>_Toc228861803</vt:lpwstr>
      </vt:variant>
      <vt:variant>
        <vt:i4>1835060</vt:i4>
      </vt:variant>
      <vt:variant>
        <vt:i4>56</vt:i4>
      </vt:variant>
      <vt:variant>
        <vt:i4>0</vt:i4>
      </vt:variant>
      <vt:variant>
        <vt:i4>5</vt:i4>
      </vt:variant>
      <vt:variant>
        <vt:lpwstr/>
      </vt:variant>
      <vt:variant>
        <vt:lpwstr>_Toc228861802</vt:lpwstr>
      </vt:variant>
      <vt:variant>
        <vt:i4>1835060</vt:i4>
      </vt:variant>
      <vt:variant>
        <vt:i4>50</vt:i4>
      </vt:variant>
      <vt:variant>
        <vt:i4>0</vt:i4>
      </vt:variant>
      <vt:variant>
        <vt:i4>5</vt:i4>
      </vt:variant>
      <vt:variant>
        <vt:lpwstr/>
      </vt:variant>
      <vt:variant>
        <vt:lpwstr>_Toc228861801</vt:lpwstr>
      </vt:variant>
      <vt:variant>
        <vt:i4>1835060</vt:i4>
      </vt:variant>
      <vt:variant>
        <vt:i4>44</vt:i4>
      </vt:variant>
      <vt:variant>
        <vt:i4>0</vt:i4>
      </vt:variant>
      <vt:variant>
        <vt:i4>5</vt:i4>
      </vt:variant>
      <vt:variant>
        <vt:lpwstr/>
      </vt:variant>
      <vt:variant>
        <vt:lpwstr>_Toc228861800</vt:lpwstr>
      </vt:variant>
      <vt:variant>
        <vt:i4>1376315</vt:i4>
      </vt:variant>
      <vt:variant>
        <vt:i4>38</vt:i4>
      </vt:variant>
      <vt:variant>
        <vt:i4>0</vt:i4>
      </vt:variant>
      <vt:variant>
        <vt:i4>5</vt:i4>
      </vt:variant>
      <vt:variant>
        <vt:lpwstr/>
      </vt:variant>
      <vt:variant>
        <vt:lpwstr>_Toc228861799</vt:lpwstr>
      </vt:variant>
      <vt:variant>
        <vt:i4>1376315</vt:i4>
      </vt:variant>
      <vt:variant>
        <vt:i4>32</vt:i4>
      </vt:variant>
      <vt:variant>
        <vt:i4>0</vt:i4>
      </vt:variant>
      <vt:variant>
        <vt:i4>5</vt:i4>
      </vt:variant>
      <vt:variant>
        <vt:lpwstr/>
      </vt:variant>
      <vt:variant>
        <vt:lpwstr>_Toc228861798</vt:lpwstr>
      </vt:variant>
      <vt:variant>
        <vt:i4>1376315</vt:i4>
      </vt:variant>
      <vt:variant>
        <vt:i4>26</vt:i4>
      </vt:variant>
      <vt:variant>
        <vt:i4>0</vt:i4>
      </vt:variant>
      <vt:variant>
        <vt:i4>5</vt:i4>
      </vt:variant>
      <vt:variant>
        <vt:lpwstr/>
      </vt:variant>
      <vt:variant>
        <vt:lpwstr>_Toc228861797</vt:lpwstr>
      </vt:variant>
      <vt:variant>
        <vt:i4>1376315</vt:i4>
      </vt:variant>
      <vt:variant>
        <vt:i4>20</vt:i4>
      </vt:variant>
      <vt:variant>
        <vt:i4>0</vt:i4>
      </vt:variant>
      <vt:variant>
        <vt:i4>5</vt:i4>
      </vt:variant>
      <vt:variant>
        <vt:lpwstr/>
      </vt:variant>
      <vt:variant>
        <vt:lpwstr>_Toc228861796</vt:lpwstr>
      </vt:variant>
      <vt:variant>
        <vt:i4>1376315</vt:i4>
      </vt:variant>
      <vt:variant>
        <vt:i4>14</vt:i4>
      </vt:variant>
      <vt:variant>
        <vt:i4>0</vt:i4>
      </vt:variant>
      <vt:variant>
        <vt:i4>5</vt:i4>
      </vt:variant>
      <vt:variant>
        <vt:lpwstr/>
      </vt:variant>
      <vt:variant>
        <vt:lpwstr>_Toc228861795</vt:lpwstr>
      </vt:variant>
      <vt:variant>
        <vt:i4>1376315</vt:i4>
      </vt:variant>
      <vt:variant>
        <vt:i4>8</vt:i4>
      </vt:variant>
      <vt:variant>
        <vt:i4>0</vt:i4>
      </vt:variant>
      <vt:variant>
        <vt:i4>5</vt:i4>
      </vt:variant>
      <vt:variant>
        <vt:lpwstr/>
      </vt:variant>
      <vt:variant>
        <vt:lpwstr>_Toc228861794</vt:lpwstr>
      </vt:variant>
      <vt:variant>
        <vt:i4>1376315</vt:i4>
      </vt:variant>
      <vt:variant>
        <vt:i4>2</vt:i4>
      </vt:variant>
      <vt:variant>
        <vt:i4>0</vt:i4>
      </vt:variant>
      <vt:variant>
        <vt:i4>5</vt:i4>
      </vt:variant>
      <vt:variant>
        <vt:lpwstr/>
      </vt:variant>
      <vt:variant>
        <vt:lpwstr>_Toc228861793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Integration Pack for PowerShell Script Execution 1.1 - User Guide</dc:title>
  <dc:creator>Charles Joy</dc:creator>
  <cp:lastModifiedBy>Charles Joy</cp:lastModifiedBy>
  <cp:revision>19</cp:revision>
  <cp:lastPrinted>2009-04-30T19:34:00Z</cp:lastPrinted>
  <dcterms:created xsi:type="dcterms:W3CDTF">2011-01-18T23:02:00Z</dcterms:created>
  <dcterms:modified xsi:type="dcterms:W3CDTF">2012-02-03T21:15:00Z</dcterms:modified>
</cp:coreProperties>
</file>